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22AE" w14:textId="1B6E6300" w:rsidR="00BC187A" w:rsidRPr="00056D9A" w:rsidRDefault="00BC187A">
      <w:pPr>
        <w:rPr>
          <w:rFonts w:ascii="Comic Sans MS" w:hAnsi="Comic Sans MS"/>
          <w:sz w:val="22"/>
          <w:szCs w:val="22"/>
        </w:rPr>
      </w:pPr>
    </w:p>
    <w:tbl>
      <w:tblPr>
        <w:tblStyle w:val="TableGrid"/>
        <w:tblW w:w="15183" w:type="dxa"/>
        <w:tblLook w:val="04A0" w:firstRow="1" w:lastRow="0" w:firstColumn="1" w:lastColumn="0" w:noHBand="0" w:noVBand="1"/>
      </w:tblPr>
      <w:tblGrid>
        <w:gridCol w:w="1450"/>
        <w:gridCol w:w="3007"/>
        <w:gridCol w:w="3204"/>
        <w:gridCol w:w="1663"/>
        <w:gridCol w:w="4421"/>
        <w:gridCol w:w="1438"/>
      </w:tblGrid>
      <w:tr w:rsidR="00711E32" w:rsidRPr="00056D9A" w14:paraId="21AB2376" w14:textId="77777777" w:rsidTr="00711E32">
        <w:tc>
          <w:tcPr>
            <w:tcW w:w="15183" w:type="dxa"/>
            <w:gridSpan w:val="6"/>
            <w:vAlign w:val="center"/>
          </w:tcPr>
          <w:p w14:paraId="0208AB95" w14:textId="1ED9E450" w:rsidR="009A6659" w:rsidRPr="00056D9A" w:rsidRDefault="009A6659" w:rsidP="009A6659">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711E32" w:rsidRPr="00056D9A" w14:paraId="56D18D2D" w14:textId="77777777" w:rsidTr="00711E32">
        <w:tc>
          <w:tcPr>
            <w:tcW w:w="1553" w:type="dxa"/>
            <w:vAlign w:val="center"/>
          </w:tcPr>
          <w:p w14:paraId="10740AA2" w14:textId="77777777" w:rsidR="00BC187A" w:rsidRPr="00056D9A" w:rsidRDefault="00BC187A" w:rsidP="009A6659">
            <w:pPr>
              <w:jc w:val="center"/>
              <w:rPr>
                <w:rFonts w:ascii="Comic Sans MS" w:hAnsi="Comic Sans MS"/>
                <w:sz w:val="22"/>
                <w:szCs w:val="22"/>
              </w:rPr>
            </w:pPr>
          </w:p>
        </w:tc>
        <w:tc>
          <w:tcPr>
            <w:tcW w:w="3397" w:type="dxa"/>
            <w:vAlign w:val="center"/>
          </w:tcPr>
          <w:p w14:paraId="4EC88FD0" w14:textId="4FEC7DBB"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Skill/Knowledge</w:t>
            </w:r>
          </w:p>
        </w:tc>
        <w:tc>
          <w:tcPr>
            <w:tcW w:w="3679" w:type="dxa"/>
            <w:vAlign w:val="center"/>
          </w:tcPr>
          <w:p w14:paraId="7F4209C8" w14:textId="410276EF"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Demonstrated by</w:t>
            </w:r>
          </w:p>
        </w:tc>
        <w:tc>
          <w:tcPr>
            <w:tcW w:w="1841" w:type="dxa"/>
            <w:vAlign w:val="center"/>
          </w:tcPr>
          <w:p w14:paraId="237E3B17" w14:textId="19E081A8"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Outcome</w:t>
            </w:r>
          </w:p>
        </w:tc>
        <w:tc>
          <w:tcPr>
            <w:tcW w:w="3275" w:type="dxa"/>
            <w:vAlign w:val="center"/>
          </w:tcPr>
          <w:p w14:paraId="3CAD9787" w14:textId="5ACCBCE5"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Activity</w:t>
            </w:r>
          </w:p>
        </w:tc>
        <w:tc>
          <w:tcPr>
            <w:tcW w:w="1438" w:type="dxa"/>
            <w:vAlign w:val="center"/>
          </w:tcPr>
          <w:p w14:paraId="6A9AFC65" w14:textId="523EF5B3"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Assessment</w:t>
            </w:r>
          </w:p>
        </w:tc>
      </w:tr>
      <w:tr w:rsidR="00711E32" w:rsidRPr="00056D9A" w14:paraId="7B80A51E" w14:textId="77777777" w:rsidTr="00711E32">
        <w:tc>
          <w:tcPr>
            <w:tcW w:w="1553" w:type="dxa"/>
          </w:tcPr>
          <w:p w14:paraId="6B3BBE69" w14:textId="7D0B2E2F" w:rsidR="00BC187A" w:rsidRPr="00056D9A" w:rsidRDefault="00BC187A" w:rsidP="00BC187A">
            <w:pPr>
              <w:pStyle w:val="Heading1"/>
              <w:ind w:right="-179"/>
              <w:rPr>
                <w:rFonts w:ascii="Comic Sans MS" w:hAnsi="Comic Sans MS"/>
                <w:color w:val="00B0F0"/>
                <w:sz w:val="22"/>
                <w:szCs w:val="22"/>
              </w:rPr>
            </w:pPr>
            <w:r w:rsidRPr="00056D9A">
              <w:rPr>
                <w:rFonts w:ascii="Comic Sans MS" w:hAnsi="Comic Sans MS"/>
                <w:b w:val="0"/>
                <w:bCs w:val="0"/>
                <w:color w:val="00B0F0"/>
                <w:sz w:val="22"/>
                <w:szCs w:val="22"/>
              </w:rPr>
              <w:t>1.</w:t>
            </w:r>
            <w:r w:rsidRPr="00056D9A">
              <w:rPr>
                <w:rFonts w:ascii="Comic Sans MS" w:hAnsi="Comic Sans MS"/>
                <w:color w:val="00B0F0"/>
                <w:sz w:val="22"/>
                <w:szCs w:val="22"/>
              </w:rPr>
              <w:t xml:space="preserve"> Defining:</w:t>
            </w:r>
          </w:p>
          <w:p w14:paraId="50F02409" w14:textId="6E04B289" w:rsidR="00BC187A" w:rsidRPr="00056D9A" w:rsidRDefault="00BC187A" w:rsidP="00BC187A">
            <w:pPr>
              <w:rPr>
                <w:rFonts w:ascii="Comic Sans MS" w:hAnsi="Comic Sans MS"/>
                <w:sz w:val="22"/>
                <w:szCs w:val="22"/>
              </w:rPr>
            </w:pPr>
            <w:r w:rsidRPr="00056D9A">
              <w:rPr>
                <w:rFonts w:ascii="Comic Sans MS" w:hAnsi="Comic Sans MS" w:cs="Arial"/>
                <w:color w:val="00B0F0"/>
                <w:sz w:val="22"/>
                <w:szCs w:val="22"/>
              </w:rPr>
              <w:t>What do I need to know?</w:t>
            </w:r>
          </w:p>
        </w:tc>
        <w:tc>
          <w:tcPr>
            <w:tcW w:w="3397" w:type="dxa"/>
          </w:tcPr>
          <w:p w14:paraId="0455C83A" w14:textId="77777777" w:rsidR="00056D9A" w:rsidRDefault="00056D9A" w:rsidP="00056D9A">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p w14:paraId="27A35220" w14:textId="77777777" w:rsidR="00BC187A" w:rsidRPr="00056D9A" w:rsidRDefault="00BC187A" w:rsidP="00BC187A">
            <w:pPr>
              <w:rPr>
                <w:rFonts w:ascii="Comic Sans MS" w:hAnsi="Comic Sans MS"/>
                <w:sz w:val="22"/>
                <w:szCs w:val="22"/>
              </w:rPr>
            </w:pPr>
          </w:p>
        </w:tc>
        <w:tc>
          <w:tcPr>
            <w:tcW w:w="3679" w:type="dxa"/>
          </w:tcPr>
          <w:p w14:paraId="1F8CD235"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t>Participates in group brainstorming to draw on prior knowledge</w:t>
            </w:r>
          </w:p>
          <w:p w14:paraId="7868FB9D" w14:textId="77777777" w:rsidR="00056D9A" w:rsidRDefault="00056D9A" w:rsidP="00056D9A">
            <w:pPr>
              <w:numPr>
                <w:ilvl w:val="0"/>
                <w:numId w:val="2"/>
              </w:numPr>
              <w:rPr>
                <w:rFonts w:ascii="Arial" w:hAnsi="Arial" w:cs="Arial"/>
                <w:sz w:val="20"/>
                <w:szCs w:val="22"/>
              </w:rPr>
            </w:pPr>
            <w:r>
              <w:rPr>
                <w:rFonts w:ascii="Arial" w:hAnsi="Arial" w:cs="Arial"/>
                <w:sz w:val="20"/>
                <w:szCs w:val="22"/>
              </w:rPr>
              <w:t>Draws information from an audio/ visual stimulus</w:t>
            </w:r>
          </w:p>
          <w:p w14:paraId="6E89B75C" w14:textId="77777777" w:rsidR="00056D9A" w:rsidRDefault="00056D9A" w:rsidP="00120C7E">
            <w:pPr>
              <w:rPr>
                <w:rFonts w:ascii="Arial" w:hAnsi="Arial" w:cs="Arial"/>
                <w:sz w:val="20"/>
                <w:szCs w:val="22"/>
              </w:rPr>
            </w:pPr>
            <w:r>
              <w:rPr>
                <w:rFonts w:ascii="Arial" w:hAnsi="Arial" w:cs="Arial"/>
                <w:sz w:val="20"/>
                <w:szCs w:val="22"/>
              </w:rPr>
              <w:t>With teacher assistance</w:t>
            </w:r>
          </w:p>
          <w:p w14:paraId="344C320B" w14:textId="77777777" w:rsidR="00056D9A" w:rsidRDefault="00056D9A" w:rsidP="00056D9A">
            <w:pPr>
              <w:numPr>
                <w:ilvl w:val="0"/>
                <w:numId w:val="2"/>
              </w:numPr>
              <w:rPr>
                <w:rFonts w:ascii="Arial" w:hAnsi="Arial" w:cs="Arial"/>
                <w:sz w:val="20"/>
                <w:szCs w:val="22"/>
              </w:rPr>
            </w:pPr>
            <w:r w:rsidRPr="00120C7E">
              <w:rPr>
                <w:rFonts w:ascii="Arial" w:hAnsi="Arial" w:cs="Arial"/>
                <w:sz w:val="20"/>
                <w:szCs w:val="22"/>
                <w:highlight w:val="yellow"/>
              </w:rPr>
              <w:t>Identifies keywords</w:t>
            </w:r>
            <w:r>
              <w:rPr>
                <w:rFonts w:ascii="Arial" w:hAnsi="Arial" w:cs="Arial"/>
                <w:sz w:val="20"/>
                <w:szCs w:val="22"/>
              </w:rPr>
              <w:t xml:space="preserve"> from a question</w:t>
            </w:r>
          </w:p>
          <w:p w14:paraId="6A289FF1"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t xml:space="preserve">Choses a topic from a list of options  </w:t>
            </w:r>
          </w:p>
          <w:p w14:paraId="338CD97C" w14:textId="77777777" w:rsidR="00056D9A" w:rsidRDefault="00056D9A" w:rsidP="00056D9A">
            <w:pPr>
              <w:numPr>
                <w:ilvl w:val="0"/>
                <w:numId w:val="2"/>
              </w:numPr>
              <w:rPr>
                <w:rFonts w:ascii="Arial" w:hAnsi="Arial" w:cs="Arial"/>
                <w:sz w:val="20"/>
                <w:szCs w:val="22"/>
              </w:rPr>
            </w:pPr>
            <w:r>
              <w:rPr>
                <w:rFonts w:ascii="Arial" w:hAnsi="Arial" w:cs="Arial"/>
                <w:sz w:val="20"/>
                <w:szCs w:val="22"/>
              </w:rPr>
              <w:t>Formulates simple questions for investigation with teacher assistance</w:t>
            </w:r>
          </w:p>
          <w:p w14:paraId="3F925BD5" w14:textId="77777777" w:rsidR="00BC187A" w:rsidRPr="00056D9A" w:rsidRDefault="00BC187A" w:rsidP="00BC187A">
            <w:pPr>
              <w:rPr>
                <w:rFonts w:ascii="Comic Sans MS" w:hAnsi="Comic Sans MS"/>
                <w:sz w:val="22"/>
                <w:szCs w:val="22"/>
              </w:rPr>
            </w:pPr>
          </w:p>
        </w:tc>
        <w:tc>
          <w:tcPr>
            <w:tcW w:w="1841" w:type="dxa"/>
          </w:tcPr>
          <w:p w14:paraId="06A637E7"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31BB5310"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6CD9DBC9" w14:textId="77777777" w:rsidR="00BC187A" w:rsidRPr="00056D9A" w:rsidRDefault="00BC187A" w:rsidP="00BC187A">
            <w:pPr>
              <w:rPr>
                <w:rFonts w:ascii="Comic Sans MS" w:hAnsi="Comic Sans MS"/>
                <w:sz w:val="22"/>
                <w:szCs w:val="22"/>
              </w:rPr>
            </w:pPr>
          </w:p>
        </w:tc>
        <w:tc>
          <w:tcPr>
            <w:tcW w:w="3275" w:type="dxa"/>
          </w:tcPr>
          <w:p w14:paraId="56F0754F" w14:textId="77777777" w:rsidR="00120C7E" w:rsidRPr="00120C7E" w:rsidRDefault="001162D4" w:rsidP="00120C7E">
            <w:pPr>
              <w:rPr>
                <w:rFonts w:ascii="Comic Sans MS" w:hAnsi="Comic Sans MS"/>
                <w:b/>
                <w:bCs/>
                <w:sz w:val="22"/>
                <w:szCs w:val="22"/>
              </w:rPr>
            </w:pPr>
            <w:hyperlink r:id="rId7" w:history="1">
              <w:r w:rsidR="00120C7E" w:rsidRPr="00120C7E">
                <w:rPr>
                  <w:rStyle w:val="Hyperlink"/>
                  <w:rFonts w:ascii="Comic Sans MS" w:hAnsi="Comic Sans MS"/>
                  <w:b/>
                  <w:bCs/>
                  <w:sz w:val="22"/>
                  <w:szCs w:val="22"/>
                </w:rPr>
                <w:t>https://nuwarra.weebly.com/powerpoint-yr2-odd-year.html</w:t>
              </w:r>
            </w:hyperlink>
          </w:p>
          <w:p w14:paraId="7CD18CF3" w14:textId="5868377F" w:rsidR="00BC187A" w:rsidRPr="00056D9A" w:rsidRDefault="00120C7E" w:rsidP="00120C7E">
            <w:pPr>
              <w:rPr>
                <w:rFonts w:ascii="Comic Sans MS" w:hAnsi="Comic Sans MS"/>
                <w:sz w:val="22"/>
                <w:szCs w:val="22"/>
              </w:rPr>
            </w:pPr>
            <w:r w:rsidRPr="00120C7E">
              <w:rPr>
                <w:rFonts w:ascii="Comic Sans MS" w:hAnsi="Comic Sans MS"/>
                <w:b/>
                <w:bCs/>
                <w:sz w:val="22"/>
                <w:szCs w:val="22"/>
              </w:rPr>
              <w:t xml:space="preserve">Books activity  3, </w:t>
            </w:r>
          </w:p>
        </w:tc>
        <w:tc>
          <w:tcPr>
            <w:tcW w:w="1438" w:type="dxa"/>
          </w:tcPr>
          <w:p w14:paraId="0E194BE1" w14:textId="77777777" w:rsidR="00BC187A" w:rsidRPr="00056D9A" w:rsidRDefault="00BC187A" w:rsidP="00BC187A">
            <w:pPr>
              <w:rPr>
                <w:rFonts w:ascii="Comic Sans MS" w:hAnsi="Comic Sans MS"/>
                <w:sz w:val="22"/>
                <w:szCs w:val="22"/>
              </w:rPr>
            </w:pPr>
          </w:p>
        </w:tc>
      </w:tr>
      <w:tr w:rsidR="00711E32" w:rsidRPr="00056D9A" w14:paraId="6E932CF8" w14:textId="77777777" w:rsidTr="00711E32">
        <w:tc>
          <w:tcPr>
            <w:tcW w:w="1553" w:type="dxa"/>
          </w:tcPr>
          <w:p w14:paraId="3B27B3F6" w14:textId="77777777" w:rsidR="00BC187A" w:rsidRPr="00056D9A" w:rsidRDefault="00BC187A" w:rsidP="00BC187A">
            <w:pPr>
              <w:rPr>
                <w:rFonts w:ascii="Comic Sans MS" w:hAnsi="Comic Sans MS"/>
                <w:sz w:val="22"/>
                <w:szCs w:val="22"/>
              </w:rPr>
            </w:pPr>
          </w:p>
        </w:tc>
        <w:tc>
          <w:tcPr>
            <w:tcW w:w="3397" w:type="dxa"/>
          </w:tcPr>
          <w:p w14:paraId="7D2FAF11" w14:textId="77777777" w:rsidR="00BC187A" w:rsidRPr="00056D9A" w:rsidRDefault="00BC187A" w:rsidP="00BC187A">
            <w:pPr>
              <w:rPr>
                <w:rFonts w:ascii="Comic Sans MS" w:hAnsi="Comic Sans MS"/>
                <w:sz w:val="22"/>
                <w:szCs w:val="22"/>
              </w:rPr>
            </w:pPr>
          </w:p>
        </w:tc>
        <w:tc>
          <w:tcPr>
            <w:tcW w:w="3679" w:type="dxa"/>
          </w:tcPr>
          <w:p w14:paraId="295C230D" w14:textId="77777777" w:rsidR="00BC187A" w:rsidRPr="00056D9A" w:rsidRDefault="00BC187A" w:rsidP="00BC187A">
            <w:pPr>
              <w:rPr>
                <w:rFonts w:ascii="Comic Sans MS" w:hAnsi="Comic Sans MS"/>
                <w:sz w:val="22"/>
                <w:szCs w:val="22"/>
              </w:rPr>
            </w:pPr>
          </w:p>
        </w:tc>
        <w:tc>
          <w:tcPr>
            <w:tcW w:w="1841" w:type="dxa"/>
          </w:tcPr>
          <w:p w14:paraId="4EB97793" w14:textId="77777777" w:rsidR="00BC187A" w:rsidRPr="00056D9A" w:rsidRDefault="00BC187A" w:rsidP="00BC187A">
            <w:pPr>
              <w:rPr>
                <w:rFonts w:ascii="Comic Sans MS" w:hAnsi="Comic Sans MS"/>
                <w:sz w:val="22"/>
                <w:szCs w:val="22"/>
              </w:rPr>
            </w:pPr>
          </w:p>
        </w:tc>
        <w:tc>
          <w:tcPr>
            <w:tcW w:w="3275" w:type="dxa"/>
          </w:tcPr>
          <w:p w14:paraId="3C2D11AD" w14:textId="77777777" w:rsidR="00BC187A" w:rsidRPr="00056D9A" w:rsidRDefault="00BC187A" w:rsidP="00BC187A">
            <w:pPr>
              <w:rPr>
                <w:rFonts w:ascii="Comic Sans MS" w:hAnsi="Comic Sans MS"/>
                <w:sz w:val="22"/>
                <w:szCs w:val="22"/>
              </w:rPr>
            </w:pPr>
          </w:p>
        </w:tc>
        <w:tc>
          <w:tcPr>
            <w:tcW w:w="1438" w:type="dxa"/>
          </w:tcPr>
          <w:p w14:paraId="280BFA6F" w14:textId="77777777" w:rsidR="00BC187A" w:rsidRPr="00056D9A" w:rsidRDefault="00BC187A" w:rsidP="00BC187A">
            <w:pPr>
              <w:rPr>
                <w:rFonts w:ascii="Comic Sans MS" w:hAnsi="Comic Sans MS"/>
                <w:sz w:val="22"/>
                <w:szCs w:val="22"/>
              </w:rPr>
            </w:pPr>
          </w:p>
        </w:tc>
      </w:tr>
    </w:tbl>
    <w:p w14:paraId="1D572A79" w14:textId="34052645" w:rsidR="009A6659" w:rsidRPr="00056D9A" w:rsidRDefault="009A6659">
      <w:pPr>
        <w:rPr>
          <w:rFonts w:ascii="Comic Sans MS" w:hAnsi="Comic Sans MS"/>
          <w:sz w:val="22"/>
          <w:szCs w:val="22"/>
        </w:rPr>
      </w:pPr>
    </w:p>
    <w:tbl>
      <w:tblPr>
        <w:tblStyle w:val="TableGrid"/>
        <w:tblW w:w="15447" w:type="dxa"/>
        <w:tblLook w:val="04A0" w:firstRow="1" w:lastRow="0" w:firstColumn="1" w:lastColumn="0" w:noHBand="0" w:noVBand="1"/>
      </w:tblPr>
      <w:tblGrid>
        <w:gridCol w:w="1549"/>
        <w:gridCol w:w="2538"/>
        <w:gridCol w:w="3226"/>
        <w:gridCol w:w="1597"/>
        <w:gridCol w:w="4421"/>
        <w:gridCol w:w="2116"/>
      </w:tblGrid>
      <w:tr w:rsidR="00711E32" w:rsidRPr="00056D9A" w14:paraId="5415FA48" w14:textId="77777777" w:rsidTr="00711E32">
        <w:tc>
          <w:tcPr>
            <w:tcW w:w="15447" w:type="dxa"/>
            <w:gridSpan w:val="6"/>
            <w:vAlign w:val="center"/>
          </w:tcPr>
          <w:p w14:paraId="15A41DC0" w14:textId="09099C3A"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711E32" w:rsidRPr="00056D9A" w14:paraId="5CF0A850" w14:textId="77777777" w:rsidTr="00711E32">
        <w:tc>
          <w:tcPr>
            <w:tcW w:w="1555" w:type="dxa"/>
            <w:vAlign w:val="center"/>
          </w:tcPr>
          <w:p w14:paraId="6A2F8A73" w14:textId="77777777" w:rsidR="009A6659" w:rsidRPr="00056D9A"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Assessment</w:t>
            </w:r>
          </w:p>
        </w:tc>
      </w:tr>
      <w:tr w:rsidR="00056D9A" w:rsidRPr="00056D9A" w14:paraId="7467EF5C" w14:textId="77777777" w:rsidTr="00711E32">
        <w:tc>
          <w:tcPr>
            <w:tcW w:w="1555" w:type="dxa"/>
          </w:tcPr>
          <w:p w14:paraId="38811492" w14:textId="77777777" w:rsidR="00056D9A" w:rsidRPr="00056D9A" w:rsidRDefault="00056D9A" w:rsidP="00056D9A">
            <w:pPr>
              <w:rPr>
                <w:rFonts w:ascii="Comic Sans MS" w:hAnsi="Comic Sans MS" w:cs="Arial"/>
                <w:b/>
                <w:bCs/>
                <w:color w:val="538135" w:themeColor="accent6" w:themeShade="BF"/>
                <w:sz w:val="22"/>
                <w:szCs w:val="22"/>
              </w:rPr>
            </w:pPr>
            <w:r w:rsidRPr="00056D9A">
              <w:rPr>
                <w:rFonts w:ascii="Comic Sans MS" w:hAnsi="Comic Sans MS"/>
                <w:color w:val="538135" w:themeColor="accent6" w:themeShade="BF"/>
                <w:sz w:val="22"/>
                <w:szCs w:val="22"/>
              </w:rPr>
              <w:t xml:space="preserve">2 </w:t>
            </w:r>
            <w:r w:rsidRPr="00056D9A">
              <w:rPr>
                <w:rFonts w:ascii="Comic Sans MS" w:hAnsi="Comic Sans MS" w:cs="Arial"/>
                <w:b/>
                <w:bCs/>
                <w:color w:val="538135" w:themeColor="accent6" w:themeShade="BF"/>
                <w:sz w:val="22"/>
                <w:szCs w:val="22"/>
              </w:rPr>
              <w:t>Locating:</w:t>
            </w:r>
          </w:p>
          <w:p w14:paraId="232B309B" w14:textId="4AFEE421" w:rsidR="00056D9A" w:rsidRPr="00056D9A" w:rsidRDefault="00056D9A" w:rsidP="00056D9A">
            <w:pPr>
              <w:rPr>
                <w:rFonts w:ascii="Comic Sans MS" w:hAnsi="Comic Sans MS"/>
                <w:sz w:val="22"/>
                <w:szCs w:val="22"/>
              </w:rPr>
            </w:pPr>
            <w:r w:rsidRPr="00056D9A">
              <w:rPr>
                <w:rFonts w:ascii="Comic Sans MS" w:hAnsi="Comic Sans MS" w:cs="Arial"/>
                <w:color w:val="538135" w:themeColor="accent6" w:themeShade="BF"/>
                <w:sz w:val="22"/>
                <w:szCs w:val="22"/>
              </w:rPr>
              <w:t>Where can I find the information?</w:t>
            </w:r>
          </w:p>
        </w:tc>
        <w:tc>
          <w:tcPr>
            <w:tcW w:w="2693" w:type="dxa"/>
          </w:tcPr>
          <w:p w14:paraId="4AF467F9" w14:textId="1565CDB8" w:rsidR="00056D9A" w:rsidRPr="00056D9A" w:rsidRDefault="00056D9A" w:rsidP="00056D9A">
            <w:pPr>
              <w:rPr>
                <w:rFonts w:ascii="Comic Sans MS" w:hAnsi="Comic Sans MS"/>
                <w:sz w:val="22"/>
                <w:szCs w:val="22"/>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6C8996B8" w14:textId="4AC4F747" w:rsidR="00056D9A" w:rsidRDefault="00056D9A" w:rsidP="00056D9A">
            <w:pPr>
              <w:numPr>
                <w:ilvl w:val="0"/>
                <w:numId w:val="2"/>
              </w:numPr>
              <w:rPr>
                <w:rFonts w:ascii="Arial" w:hAnsi="Arial" w:cs="Arial"/>
                <w:sz w:val="20"/>
                <w:szCs w:val="22"/>
              </w:rPr>
            </w:pPr>
            <w:r>
              <w:rPr>
                <w:rFonts w:ascii="Arial" w:hAnsi="Arial" w:cs="Arial"/>
                <w:sz w:val="20"/>
                <w:szCs w:val="22"/>
              </w:rPr>
              <w:t>Is familiar with the layout of the library and differentiates between the Fiction &amp; Non</w:t>
            </w:r>
            <w:r w:rsidR="00120C7E">
              <w:rPr>
                <w:rFonts w:ascii="Arial" w:hAnsi="Arial" w:cs="Arial"/>
                <w:sz w:val="20"/>
                <w:szCs w:val="22"/>
              </w:rPr>
              <w:t>-</w:t>
            </w:r>
            <w:r>
              <w:rPr>
                <w:rFonts w:ascii="Arial" w:hAnsi="Arial" w:cs="Arial"/>
                <w:sz w:val="20"/>
                <w:szCs w:val="22"/>
              </w:rPr>
              <w:t>Fiction sections</w:t>
            </w:r>
          </w:p>
          <w:p w14:paraId="7568092D" w14:textId="77777777" w:rsidR="00056D9A" w:rsidRDefault="00056D9A" w:rsidP="00056D9A">
            <w:pPr>
              <w:numPr>
                <w:ilvl w:val="0"/>
                <w:numId w:val="2"/>
              </w:numPr>
              <w:rPr>
                <w:rFonts w:ascii="Arial" w:hAnsi="Arial" w:cs="Arial"/>
                <w:sz w:val="20"/>
                <w:szCs w:val="22"/>
              </w:rPr>
            </w:pPr>
            <w:r>
              <w:rPr>
                <w:rFonts w:ascii="Arial" w:hAnsi="Arial" w:cs="Arial"/>
                <w:sz w:val="20"/>
                <w:szCs w:val="22"/>
              </w:rPr>
              <w:t>Knows alphabetical order</w:t>
            </w:r>
          </w:p>
          <w:p w14:paraId="33350427" w14:textId="77777777" w:rsidR="00056D9A" w:rsidRDefault="00056D9A" w:rsidP="00056D9A">
            <w:pPr>
              <w:numPr>
                <w:ilvl w:val="0"/>
                <w:numId w:val="2"/>
              </w:numPr>
              <w:rPr>
                <w:rFonts w:ascii="Arial" w:hAnsi="Arial" w:cs="Arial"/>
                <w:sz w:val="20"/>
                <w:szCs w:val="22"/>
              </w:rPr>
            </w:pPr>
            <w:r>
              <w:rPr>
                <w:rFonts w:ascii="Arial" w:hAnsi="Arial" w:cs="Arial"/>
                <w:sz w:val="20"/>
                <w:szCs w:val="22"/>
              </w:rPr>
              <w:t>Understands that NF resources are shelved numerically</w:t>
            </w:r>
          </w:p>
          <w:p w14:paraId="13ED08F0"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Locates NF resources with assistance</w:t>
            </w:r>
          </w:p>
          <w:p w14:paraId="077C9E95"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Begins to use shelf marker</w:t>
            </w:r>
          </w:p>
          <w:p w14:paraId="52DC60DE" w14:textId="77777777" w:rsidR="00056D9A" w:rsidRDefault="00056D9A" w:rsidP="00056D9A">
            <w:pPr>
              <w:numPr>
                <w:ilvl w:val="0"/>
                <w:numId w:val="2"/>
              </w:numPr>
              <w:rPr>
                <w:rFonts w:ascii="Arial" w:hAnsi="Arial" w:cs="Arial"/>
                <w:sz w:val="20"/>
                <w:szCs w:val="22"/>
              </w:rPr>
            </w:pPr>
            <w:r>
              <w:rPr>
                <w:rFonts w:ascii="Arial" w:hAnsi="Arial" w:cs="Arial"/>
                <w:sz w:val="20"/>
                <w:szCs w:val="22"/>
              </w:rPr>
              <w:t>Locates  Junior and Easy Chapter Fiction and returns to correct place</w:t>
            </w:r>
          </w:p>
          <w:p w14:paraId="6B7CFAF7" w14:textId="77777777" w:rsidR="00056D9A" w:rsidRPr="00120C7E" w:rsidRDefault="00056D9A" w:rsidP="00056D9A">
            <w:pPr>
              <w:numPr>
                <w:ilvl w:val="0"/>
                <w:numId w:val="2"/>
              </w:numPr>
              <w:tabs>
                <w:tab w:val="clear" w:pos="360"/>
                <w:tab w:val="left" w:pos="363"/>
              </w:tabs>
              <w:rPr>
                <w:rFonts w:ascii="Arial" w:hAnsi="Arial" w:cs="Arial"/>
                <w:sz w:val="20"/>
                <w:szCs w:val="22"/>
                <w:highlight w:val="yellow"/>
              </w:rPr>
            </w:pPr>
            <w:r>
              <w:rPr>
                <w:rFonts w:ascii="Arial" w:hAnsi="Arial" w:cs="Arial"/>
                <w:sz w:val="20"/>
                <w:szCs w:val="22"/>
              </w:rPr>
              <w:t xml:space="preserve">Understands and uses the </w:t>
            </w:r>
            <w:r w:rsidRPr="00120C7E">
              <w:rPr>
                <w:rFonts w:ascii="Arial" w:hAnsi="Arial" w:cs="Arial"/>
                <w:sz w:val="20"/>
                <w:szCs w:val="22"/>
                <w:highlight w:val="yellow"/>
              </w:rPr>
              <w:t>following terms:</w:t>
            </w:r>
          </w:p>
          <w:p w14:paraId="34B4B929" w14:textId="77777777" w:rsidR="00056D9A" w:rsidRPr="00120C7E" w:rsidRDefault="00056D9A" w:rsidP="00056D9A">
            <w:pPr>
              <w:tabs>
                <w:tab w:val="left" w:pos="288"/>
              </w:tabs>
              <w:ind w:left="720"/>
              <w:rPr>
                <w:rFonts w:ascii="Arial" w:hAnsi="Arial" w:cs="Arial"/>
                <w:sz w:val="20"/>
                <w:szCs w:val="22"/>
                <w:highlight w:val="yellow"/>
              </w:rPr>
            </w:pPr>
            <w:r w:rsidRPr="00120C7E">
              <w:rPr>
                <w:rFonts w:ascii="Arial" w:hAnsi="Arial" w:cs="Arial"/>
                <w:sz w:val="20"/>
                <w:szCs w:val="22"/>
                <w:highlight w:val="yellow"/>
              </w:rPr>
              <w:lastRenderedPageBreak/>
              <w:t>title, author, illustrator, surname,</w:t>
            </w:r>
          </w:p>
          <w:p w14:paraId="1430353C" w14:textId="77777777" w:rsidR="00056D9A" w:rsidRDefault="00056D9A" w:rsidP="00056D9A">
            <w:pPr>
              <w:tabs>
                <w:tab w:val="left" w:pos="288"/>
              </w:tabs>
              <w:ind w:left="720"/>
              <w:rPr>
                <w:rFonts w:ascii="Arial" w:hAnsi="Arial" w:cs="Arial"/>
                <w:sz w:val="20"/>
                <w:szCs w:val="22"/>
              </w:rPr>
            </w:pPr>
            <w:r w:rsidRPr="00120C7E">
              <w:rPr>
                <w:rFonts w:ascii="Arial" w:hAnsi="Arial" w:cs="Arial"/>
                <w:sz w:val="20"/>
                <w:szCs w:val="22"/>
                <w:highlight w:val="yellow"/>
              </w:rPr>
              <w:t>spine, spine label, series</w:t>
            </w:r>
          </w:p>
          <w:p w14:paraId="2D4F7B46"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1D45A81B" w14:textId="3EA14631" w:rsidR="00056D9A" w:rsidRPr="00056D9A" w:rsidRDefault="00056D9A" w:rsidP="00056D9A">
            <w:pPr>
              <w:numPr>
                <w:ilvl w:val="0"/>
                <w:numId w:val="2"/>
              </w:numPr>
              <w:tabs>
                <w:tab w:val="clear" w:pos="360"/>
                <w:tab w:val="left" w:pos="363"/>
              </w:tabs>
              <w:rPr>
                <w:rFonts w:ascii="Arial" w:hAnsi="Arial" w:cs="Arial"/>
                <w:sz w:val="20"/>
                <w:szCs w:val="22"/>
              </w:rPr>
            </w:pPr>
            <w:r w:rsidRPr="00056D9A">
              <w:rPr>
                <w:rFonts w:ascii="Arial" w:hAnsi="Arial" w:cs="Arial"/>
                <w:sz w:val="20"/>
                <w:szCs w:val="22"/>
              </w:rPr>
              <w:t>Begins to use contents and index</w:t>
            </w:r>
            <w:r>
              <w:rPr>
                <w:rFonts w:ascii="Arial" w:hAnsi="Arial" w:cs="Arial"/>
                <w:sz w:val="20"/>
                <w:szCs w:val="22"/>
              </w:rPr>
              <w:t xml:space="preserve"> pages of NF books</w:t>
            </w:r>
          </w:p>
        </w:tc>
        <w:tc>
          <w:tcPr>
            <w:tcW w:w="1701" w:type="dxa"/>
          </w:tcPr>
          <w:p w14:paraId="224DC0CF"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lastRenderedPageBreak/>
              <w:t>EN1-8B</w:t>
            </w:r>
            <w:r>
              <w:rPr>
                <w:rFonts w:ascii="Arial" w:hAnsi="Arial" w:cs="Arial"/>
                <w:b/>
                <w:bCs/>
                <w:color w:val="000000"/>
                <w:sz w:val="20"/>
                <w:szCs w:val="20"/>
                <w:shd w:val="clear" w:color="auto" w:fill="FFFFFF"/>
              </w:rPr>
              <w:t xml:space="preserve"> -f</w:t>
            </w:r>
          </w:p>
          <w:p w14:paraId="1BEA7B60"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144ED5D3" w14:textId="77777777" w:rsidR="00056D9A" w:rsidRPr="00056D9A" w:rsidRDefault="00056D9A" w:rsidP="00056D9A">
            <w:pPr>
              <w:rPr>
                <w:rFonts w:ascii="Comic Sans MS" w:hAnsi="Comic Sans MS"/>
                <w:sz w:val="22"/>
                <w:szCs w:val="22"/>
              </w:rPr>
            </w:pPr>
          </w:p>
        </w:tc>
        <w:tc>
          <w:tcPr>
            <w:tcW w:w="3686" w:type="dxa"/>
          </w:tcPr>
          <w:p w14:paraId="146F33AA" w14:textId="3FA25A28" w:rsidR="00056D9A" w:rsidRPr="00120C7E" w:rsidRDefault="001162D4" w:rsidP="00056D9A">
            <w:pPr>
              <w:rPr>
                <w:rFonts w:ascii="Comic Sans MS" w:hAnsi="Comic Sans MS"/>
                <w:b/>
                <w:bCs/>
                <w:sz w:val="22"/>
                <w:szCs w:val="22"/>
              </w:rPr>
            </w:pPr>
            <w:hyperlink r:id="rId8" w:history="1">
              <w:r w:rsidR="00120C7E" w:rsidRPr="00120C7E">
                <w:rPr>
                  <w:rStyle w:val="Hyperlink"/>
                  <w:rFonts w:ascii="Comic Sans MS" w:hAnsi="Comic Sans MS"/>
                  <w:b/>
                  <w:bCs/>
                  <w:sz w:val="22"/>
                  <w:szCs w:val="22"/>
                </w:rPr>
                <w:t>https://nuwarra.weebly.com/powerpoint-yr2-odd-year.html</w:t>
              </w:r>
            </w:hyperlink>
          </w:p>
          <w:p w14:paraId="2F6DB41A" w14:textId="15F5FAB4" w:rsidR="00120C7E" w:rsidRPr="00056D9A" w:rsidRDefault="00120C7E" w:rsidP="00056D9A">
            <w:pPr>
              <w:rPr>
                <w:rFonts w:ascii="Comic Sans MS" w:hAnsi="Comic Sans MS"/>
                <w:sz w:val="22"/>
                <w:szCs w:val="22"/>
              </w:rPr>
            </w:pPr>
            <w:r w:rsidRPr="00120C7E">
              <w:rPr>
                <w:rFonts w:ascii="Comic Sans MS" w:hAnsi="Comic Sans MS"/>
                <w:b/>
                <w:bCs/>
                <w:sz w:val="22"/>
                <w:szCs w:val="22"/>
              </w:rPr>
              <w:t>Books activity 1, 2, 3, 4,</w:t>
            </w:r>
          </w:p>
        </w:tc>
        <w:tc>
          <w:tcPr>
            <w:tcW w:w="2268" w:type="dxa"/>
          </w:tcPr>
          <w:p w14:paraId="1EA328FB" w14:textId="77777777" w:rsidR="00056D9A" w:rsidRPr="00056D9A" w:rsidRDefault="00056D9A" w:rsidP="00056D9A">
            <w:pPr>
              <w:rPr>
                <w:rFonts w:ascii="Comic Sans MS" w:hAnsi="Comic Sans MS"/>
                <w:sz w:val="22"/>
                <w:szCs w:val="22"/>
              </w:rPr>
            </w:pPr>
          </w:p>
        </w:tc>
      </w:tr>
      <w:tr w:rsidR="00056D9A" w:rsidRPr="00056D9A" w14:paraId="77CAC89D" w14:textId="77777777" w:rsidTr="00711E32">
        <w:tc>
          <w:tcPr>
            <w:tcW w:w="1555" w:type="dxa"/>
          </w:tcPr>
          <w:p w14:paraId="525695E1" w14:textId="77777777" w:rsidR="00056D9A" w:rsidRPr="00056D9A" w:rsidRDefault="00056D9A" w:rsidP="00056D9A">
            <w:pPr>
              <w:rPr>
                <w:rFonts w:ascii="Comic Sans MS" w:hAnsi="Comic Sans MS"/>
                <w:sz w:val="22"/>
                <w:szCs w:val="22"/>
              </w:rPr>
            </w:pPr>
          </w:p>
        </w:tc>
        <w:tc>
          <w:tcPr>
            <w:tcW w:w="2693" w:type="dxa"/>
          </w:tcPr>
          <w:p w14:paraId="5EC0C382" w14:textId="77777777" w:rsidR="00056D9A" w:rsidRPr="00056D9A" w:rsidRDefault="00056D9A" w:rsidP="00056D9A">
            <w:pPr>
              <w:rPr>
                <w:rFonts w:ascii="Comic Sans MS" w:hAnsi="Comic Sans MS"/>
                <w:sz w:val="22"/>
                <w:szCs w:val="22"/>
              </w:rPr>
            </w:pPr>
          </w:p>
        </w:tc>
        <w:tc>
          <w:tcPr>
            <w:tcW w:w="3544" w:type="dxa"/>
          </w:tcPr>
          <w:p w14:paraId="24194C36" w14:textId="77777777" w:rsidR="00056D9A" w:rsidRPr="00056D9A" w:rsidRDefault="00056D9A" w:rsidP="00056D9A">
            <w:pPr>
              <w:rPr>
                <w:rFonts w:ascii="Comic Sans MS" w:hAnsi="Comic Sans MS"/>
                <w:sz w:val="22"/>
                <w:szCs w:val="22"/>
              </w:rPr>
            </w:pPr>
          </w:p>
        </w:tc>
        <w:tc>
          <w:tcPr>
            <w:tcW w:w="1701" w:type="dxa"/>
          </w:tcPr>
          <w:p w14:paraId="798D825D" w14:textId="77777777" w:rsidR="00056D9A" w:rsidRPr="00056D9A" w:rsidRDefault="00056D9A" w:rsidP="00056D9A">
            <w:pPr>
              <w:rPr>
                <w:rFonts w:ascii="Comic Sans MS" w:hAnsi="Comic Sans MS"/>
                <w:sz w:val="22"/>
                <w:szCs w:val="22"/>
              </w:rPr>
            </w:pPr>
          </w:p>
        </w:tc>
        <w:tc>
          <w:tcPr>
            <w:tcW w:w="3686" w:type="dxa"/>
          </w:tcPr>
          <w:p w14:paraId="44CF2651" w14:textId="77777777" w:rsidR="00056D9A" w:rsidRPr="00056D9A" w:rsidRDefault="00056D9A" w:rsidP="00056D9A">
            <w:pPr>
              <w:rPr>
                <w:rFonts w:ascii="Comic Sans MS" w:hAnsi="Comic Sans MS"/>
                <w:sz w:val="22"/>
                <w:szCs w:val="22"/>
              </w:rPr>
            </w:pPr>
          </w:p>
        </w:tc>
        <w:tc>
          <w:tcPr>
            <w:tcW w:w="2268" w:type="dxa"/>
          </w:tcPr>
          <w:p w14:paraId="59FDC711" w14:textId="77777777" w:rsidR="00056D9A" w:rsidRPr="00056D9A" w:rsidRDefault="00056D9A" w:rsidP="00056D9A">
            <w:pPr>
              <w:rPr>
                <w:rFonts w:ascii="Comic Sans MS" w:hAnsi="Comic Sans MS"/>
                <w:sz w:val="22"/>
                <w:szCs w:val="22"/>
              </w:rPr>
            </w:pPr>
          </w:p>
        </w:tc>
      </w:tr>
    </w:tbl>
    <w:p w14:paraId="15EF5B57" w14:textId="1A8FC2F1"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27"/>
        <w:gridCol w:w="2987"/>
        <w:gridCol w:w="3342"/>
        <w:gridCol w:w="1477"/>
        <w:gridCol w:w="4421"/>
        <w:gridCol w:w="1550"/>
      </w:tblGrid>
      <w:tr w:rsidR="00711E32" w:rsidRPr="00056D9A" w14:paraId="0A6B7E71" w14:textId="77777777" w:rsidTr="00711E32">
        <w:tc>
          <w:tcPr>
            <w:tcW w:w="15304" w:type="dxa"/>
            <w:gridSpan w:val="6"/>
            <w:vAlign w:val="center"/>
          </w:tcPr>
          <w:p w14:paraId="3630D516" w14:textId="50BB1E55"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711E32" w:rsidRPr="00056D9A" w14:paraId="1402507E" w14:textId="77777777" w:rsidTr="00711E32">
        <w:tc>
          <w:tcPr>
            <w:tcW w:w="1554" w:type="dxa"/>
            <w:vAlign w:val="center"/>
          </w:tcPr>
          <w:p w14:paraId="58DE7989" w14:textId="77777777" w:rsidR="009A6659" w:rsidRPr="00056D9A" w:rsidRDefault="009A6659" w:rsidP="00CD5037">
            <w:pPr>
              <w:jc w:val="center"/>
              <w:rPr>
                <w:rFonts w:ascii="Comic Sans MS" w:hAnsi="Comic Sans MS"/>
                <w:color w:val="521B93"/>
                <w:sz w:val="22"/>
                <w:szCs w:val="22"/>
              </w:rPr>
            </w:pPr>
          </w:p>
        </w:tc>
        <w:tc>
          <w:tcPr>
            <w:tcW w:w="3256" w:type="dxa"/>
            <w:vAlign w:val="center"/>
          </w:tcPr>
          <w:p w14:paraId="69E9575B"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Skill/Knowledge</w:t>
            </w:r>
          </w:p>
        </w:tc>
        <w:tc>
          <w:tcPr>
            <w:tcW w:w="3680" w:type="dxa"/>
            <w:vAlign w:val="center"/>
          </w:tcPr>
          <w:p w14:paraId="37C92F0D"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Demonstrated by</w:t>
            </w:r>
          </w:p>
        </w:tc>
        <w:tc>
          <w:tcPr>
            <w:tcW w:w="1559" w:type="dxa"/>
            <w:vAlign w:val="center"/>
          </w:tcPr>
          <w:p w14:paraId="3C1EDC44"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Outcome</w:t>
            </w:r>
          </w:p>
        </w:tc>
        <w:tc>
          <w:tcPr>
            <w:tcW w:w="3678" w:type="dxa"/>
            <w:vAlign w:val="center"/>
          </w:tcPr>
          <w:p w14:paraId="06F4EEA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Activity</w:t>
            </w:r>
          </w:p>
        </w:tc>
        <w:tc>
          <w:tcPr>
            <w:tcW w:w="1577" w:type="dxa"/>
            <w:vAlign w:val="center"/>
          </w:tcPr>
          <w:p w14:paraId="7D7531B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Assessment</w:t>
            </w:r>
          </w:p>
        </w:tc>
      </w:tr>
      <w:tr w:rsidR="00056D9A" w:rsidRPr="00056D9A" w14:paraId="689AD934" w14:textId="77777777" w:rsidTr="00711E32">
        <w:tc>
          <w:tcPr>
            <w:tcW w:w="1554" w:type="dxa"/>
          </w:tcPr>
          <w:p w14:paraId="75EDD9B4" w14:textId="7E265F50" w:rsidR="00056D9A" w:rsidRPr="00056D9A" w:rsidRDefault="00056D9A" w:rsidP="00056D9A">
            <w:pPr>
              <w:rPr>
                <w:rFonts w:ascii="Comic Sans MS" w:hAnsi="Comic Sans MS" w:cs="Arial"/>
                <w:b/>
                <w:bCs/>
                <w:color w:val="521B93"/>
                <w:sz w:val="22"/>
                <w:szCs w:val="22"/>
              </w:rPr>
            </w:pPr>
            <w:r w:rsidRPr="00056D9A">
              <w:rPr>
                <w:rFonts w:ascii="Comic Sans MS" w:hAnsi="Comic Sans MS"/>
                <w:sz w:val="22"/>
                <w:szCs w:val="22"/>
              </w:rPr>
              <w:t xml:space="preserve">3. </w:t>
            </w:r>
            <w:r w:rsidRPr="00056D9A">
              <w:rPr>
                <w:rFonts w:ascii="Comic Sans MS" w:hAnsi="Comic Sans MS" w:cs="Arial"/>
                <w:b/>
                <w:bCs/>
                <w:color w:val="521B93"/>
                <w:sz w:val="22"/>
                <w:szCs w:val="22"/>
              </w:rPr>
              <w:t>Selecting:</w:t>
            </w:r>
          </w:p>
          <w:p w14:paraId="446B2D6F" w14:textId="40C5C514" w:rsidR="00056D9A" w:rsidRPr="00056D9A" w:rsidRDefault="00056D9A" w:rsidP="00056D9A">
            <w:pPr>
              <w:rPr>
                <w:rFonts w:ascii="Comic Sans MS" w:hAnsi="Comic Sans MS"/>
                <w:sz w:val="22"/>
                <w:szCs w:val="22"/>
              </w:rPr>
            </w:pPr>
            <w:r w:rsidRPr="00056D9A">
              <w:rPr>
                <w:rFonts w:ascii="Comic Sans MS" w:hAnsi="Comic Sans MS" w:cs="Arial"/>
                <w:color w:val="521B93"/>
                <w:sz w:val="22"/>
                <w:szCs w:val="22"/>
              </w:rPr>
              <w:t>What information is relevant to my topic?</w:t>
            </w:r>
          </w:p>
        </w:tc>
        <w:tc>
          <w:tcPr>
            <w:tcW w:w="3256" w:type="dxa"/>
          </w:tcPr>
          <w:p w14:paraId="5EBAD683" w14:textId="354B8504" w:rsidR="00056D9A" w:rsidRPr="00056D9A" w:rsidRDefault="00056D9A" w:rsidP="00056D9A">
            <w:pPr>
              <w:rPr>
                <w:rFonts w:ascii="Comic Sans MS" w:hAnsi="Comic Sans MS"/>
                <w:sz w:val="22"/>
                <w:szCs w:val="22"/>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215AF39B" w14:textId="77777777" w:rsidR="00056D9A" w:rsidRDefault="00056D9A" w:rsidP="00056D9A">
            <w:pPr>
              <w:numPr>
                <w:ilvl w:val="0"/>
                <w:numId w:val="2"/>
              </w:numPr>
              <w:rPr>
                <w:rFonts w:ascii="Arial" w:hAnsi="Arial" w:cs="Arial"/>
                <w:sz w:val="20"/>
                <w:szCs w:val="22"/>
              </w:rPr>
            </w:pPr>
            <w:r>
              <w:rPr>
                <w:rFonts w:ascii="Arial" w:hAnsi="Arial" w:cs="Arial"/>
                <w:sz w:val="20"/>
                <w:szCs w:val="22"/>
              </w:rPr>
              <w:t>Determines whether information is fact or fiction</w:t>
            </w:r>
          </w:p>
          <w:p w14:paraId="39403695" w14:textId="77777777" w:rsidR="00056D9A" w:rsidRDefault="00056D9A" w:rsidP="00056D9A">
            <w:pPr>
              <w:numPr>
                <w:ilvl w:val="0"/>
                <w:numId w:val="2"/>
              </w:numPr>
              <w:rPr>
                <w:rFonts w:ascii="Arial" w:hAnsi="Arial" w:cs="Arial"/>
                <w:sz w:val="20"/>
                <w:szCs w:val="22"/>
              </w:rPr>
            </w:pPr>
            <w:r>
              <w:rPr>
                <w:rFonts w:ascii="Arial" w:hAnsi="Arial" w:cs="Arial"/>
                <w:sz w:val="20"/>
                <w:szCs w:val="22"/>
              </w:rPr>
              <w:t xml:space="preserve">Compares preselected resources and makes own selection using </w:t>
            </w:r>
            <w:r w:rsidRPr="00120C7E">
              <w:rPr>
                <w:rFonts w:ascii="Arial" w:hAnsi="Arial" w:cs="Arial"/>
                <w:sz w:val="20"/>
                <w:szCs w:val="22"/>
                <w:highlight w:val="yellow"/>
              </w:rPr>
              <w:t>simple scanning techniques</w:t>
            </w:r>
            <w:r>
              <w:rPr>
                <w:rFonts w:ascii="Arial" w:hAnsi="Arial" w:cs="Arial"/>
                <w:sz w:val="20"/>
                <w:szCs w:val="22"/>
              </w:rPr>
              <w:t xml:space="preserve"> involving cover, </w:t>
            </w:r>
            <w:r w:rsidRPr="00120C7E">
              <w:rPr>
                <w:rFonts w:ascii="Arial" w:hAnsi="Arial" w:cs="Arial"/>
                <w:sz w:val="20"/>
                <w:szCs w:val="22"/>
                <w:highlight w:val="yellow"/>
              </w:rPr>
              <w:t>pictures</w:t>
            </w:r>
            <w:r>
              <w:rPr>
                <w:rFonts w:ascii="Arial" w:hAnsi="Arial" w:cs="Arial"/>
                <w:sz w:val="20"/>
                <w:szCs w:val="22"/>
              </w:rPr>
              <w:t>, contents page</w:t>
            </w:r>
          </w:p>
          <w:p w14:paraId="6F7AD196"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t>Identifies aspects of images that are relevant</w:t>
            </w:r>
          </w:p>
          <w:p w14:paraId="55C75111" w14:textId="77777777" w:rsidR="00056D9A" w:rsidRDefault="00056D9A" w:rsidP="00056D9A">
            <w:pPr>
              <w:numPr>
                <w:ilvl w:val="0"/>
                <w:numId w:val="2"/>
              </w:numPr>
              <w:rPr>
                <w:rFonts w:ascii="Arial" w:hAnsi="Arial" w:cs="Arial"/>
                <w:sz w:val="20"/>
                <w:szCs w:val="22"/>
              </w:rPr>
            </w:pPr>
            <w:r>
              <w:rPr>
                <w:rFonts w:ascii="Arial" w:hAnsi="Arial" w:cs="Arial"/>
                <w:sz w:val="20"/>
                <w:szCs w:val="22"/>
              </w:rPr>
              <w:t>Identifies and records keywords/main ideas</w:t>
            </w:r>
          </w:p>
          <w:p w14:paraId="5A7DD077" w14:textId="77777777" w:rsidR="00056D9A" w:rsidRDefault="00056D9A" w:rsidP="00056D9A">
            <w:pPr>
              <w:rPr>
                <w:rFonts w:ascii="Arial" w:hAnsi="Arial" w:cs="Arial"/>
                <w:sz w:val="20"/>
                <w:szCs w:val="22"/>
              </w:rPr>
            </w:pPr>
            <w:r>
              <w:rPr>
                <w:rFonts w:ascii="Arial" w:hAnsi="Arial" w:cs="Arial"/>
                <w:sz w:val="20"/>
                <w:szCs w:val="22"/>
              </w:rPr>
              <w:t xml:space="preserve">      in a sentence</w:t>
            </w:r>
          </w:p>
          <w:p w14:paraId="27B35686"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t>Creates concept maps for note taking</w:t>
            </w:r>
          </w:p>
          <w:p w14:paraId="260B1EBC" w14:textId="77777777" w:rsidR="00056D9A" w:rsidRDefault="00056D9A" w:rsidP="00056D9A">
            <w:pPr>
              <w:numPr>
                <w:ilvl w:val="0"/>
                <w:numId w:val="2"/>
              </w:numPr>
              <w:rPr>
                <w:rFonts w:ascii="Arial" w:hAnsi="Arial" w:cs="Arial"/>
                <w:sz w:val="20"/>
              </w:rPr>
            </w:pPr>
            <w:r>
              <w:rPr>
                <w:rFonts w:ascii="Arial" w:hAnsi="Arial" w:cs="Arial"/>
                <w:sz w:val="20"/>
                <w:szCs w:val="22"/>
              </w:rPr>
              <w:t>Uses email to locate information with teacher guidance</w:t>
            </w:r>
          </w:p>
          <w:p w14:paraId="40C43B9A" w14:textId="77777777" w:rsidR="00056D9A" w:rsidRPr="00056D9A" w:rsidRDefault="00056D9A" w:rsidP="00056D9A">
            <w:pPr>
              <w:rPr>
                <w:rFonts w:ascii="Comic Sans MS" w:hAnsi="Comic Sans MS"/>
                <w:sz w:val="22"/>
                <w:szCs w:val="22"/>
              </w:rPr>
            </w:pPr>
          </w:p>
        </w:tc>
        <w:tc>
          <w:tcPr>
            <w:tcW w:w="1559" w:type="dxa"/>
          </w:tcPr>
          <w:p w14:paraId="7B60586C"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3A2D0F89"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6DB9CE9D"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0C3840B1"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65169041"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2DA8F22B"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432F5EE2" w14:textId="77777777" w:rsidR="00056D9A" w:rsidRPr="00056D9A" w:rsidRDefault="00056D9A" w:rsidP="00056D9A">
            <w:pPr>
              <w:rPr>
                <w:rFonts w:ascii="Comic Sans MS" w:hAnsi="Comic Sans MS"/>
                <w:sz w:val="22"/>
                <w:szCs w:val="22"/>
              </w:rPr>
            </w:pPr>
          </w:p>
        </w:tc>
        <w:tc>
          <w:tcPr>
            <w:tcW w:w="3678" w:type="dxa"/>
          </w:tcPr>
          <w:p w14:paraId="30C42487" w14:textId="77777777" w:rsidR="00120C7E" w:rsidRPr="00120C7E" w:rsidRDefault="001162D4" w:rsidP="00120C7E">
            <w:pPr>
              <w:rPr>
                <w:rFonts w:ascii="Comic Sans MS" w:hAnsi="Comic Sans MS"/>
                <w:b/>
                <w:bCs/>
                <w:sz w:val="22"/>
                <w:szCs w:val="22"/>
              </w:rPr>
            </w:pPr>
            <w:hyperlink r:id="rId9" w:history="1">
              <w:r w:rsidR="00120C7E" w:rsidRPr="00120C7E">
                <w:rPr>
                  <w:rStyle w:val="Hyperlink"/>
                  <w:rFonts w:ascii="Comic Sans MS" w:hAnsi="Comic Sans MS"/>
                  <w:b/>
                  <w:bCs/>
                  <w:sz w:val="22"/>
                  <w:szCs w:val="22"/>
                </w:rPr>
                <w:t>https://nuwarra.weebly.com/powerpoint-yr2-odd-year.html</w:t>
              </w:r>
            </w:hyperlink>
          </w:p>
          <w:p w14:paraId="32A04B14" w14:textId="77777777" w:rsidR="00056D9A" w:rsidRDefault="00120C7E" w:rsidP="00120C7E">
            <w:pPr>
              <w:rPr>
                <w:rFonts w:ascii="Comic Sans MS" w:hAnsi="Comic Sans MS"/>
                <w:b/>
                <w:bCs/>
                <w:sz w:val="22"/>
                <w:szCs w:val="22"/>
              </w:rPr>
            </w:pPr>
            <w:r w:rsidRPr="00120C7E">
              <w:rPr>
                <w:rFonts w:ascii="Comic Sans MS" w:hAnsi="Comic Sans MS"/>
                <w:b/>
                <w:bCs/>
                <w:sz w:val="22"/>
                <w:szCs w:val="22"/>
              </w:rPr>
              <w:t>Books activity  3,</w:t>
            </w:r>
          </w:p>
          <w:p w14:paraId="575F28AD" w14:textId="77777777" w:rsidR="00897C88" w:rsidRDefault="00897C88" w:rsidP="00120C7E">
            <w:pPr>
              <w:rPr>
                <w:rFonts w:ascii="Comic Sans MS" w:hAnsi="Comic Sans MS"/>
                <w:sz w:val="22"/>
                <w:szCs w:val="22"/>
              </w:rPr>
            </w:pPr>
          </w:p>
          <w:p w14:paraId="2566EC03" w14:textId="4E95B6B2" w:rsidR="00897C88" w:rsidRPr="00897C88" w:rsidRDefault="001162D4" w:rsidP="00120C7E">
            <w:pPr>
              <w:rPr>
                <w:rFonts w:ascii="Comic Sans MS" w:hAnsi="Comic Sans MS"/>
                <w:b/>
                <w:bCs/>
                <w:sz w:val="22"/>
                <w:szCs w:val="22"/>
              </w:rPr>
            </w:pPr>
            <w:hyperlink r:id="rId10" w:history="1">
              <w:r w:rsidR="00897C88" w:rsidRPr="00897C88">
                <w:rPr>
                  <w:rStyle w:val="Hyperlink"/>
                  <w:rFonts w:ascii="Comic Sans MS" w:hAnsi="Comic Sans MS"/>
                  <w:b/>
                  <w:bCs/>
                  <w:sz w:val="22"/>
                  <w:szCs w:val="22"/>
                </w:rPr>
                <w:t>https://nuwarra.weebly.com/word-processing-yr2-odd-year.html</w:t>
              </w:r>
            </w:hyperlink>
          </w:p>
          <w:p w14:paraId="0B57D913" w14:textId="640D96FF" w:rsidR="00897C88" w:rsidRPr="00056D9A" w:rsidRDefault="00897C88" w:rsidP="00120C7E">
            <w:pPr>
              <w:rPr>
                <w:rFonts w:ascii="Comic Sans MS" w:hAnsi="Comic Sans MS"/>
                <w:sz w:val="22"/>
                <w:szCs w:val="22"/>
              </w:rPr>
            </w:pPr>
            <w:r w:rsidRPr="00897C88">
              <w:rPr>
                <w:rFonts w:ascii="Comic Sans MS" w:hAnsi="Comic Sans MS"/>
                <w:b/>
                <w:bCs/>
                <w:sz w:val="22"/>
                <w:szCs w:val="22"/>
              </w:rPr>
              <w:t>activity 8</w:t>
            </w:r>
            <w:r>
              <w:rPr>
                <w:rFonts w:ascii="Comic Sans MS" w:hAnsi="Comic Sans MS"/>
                <w:b/>
                <w:bCs/>
                <w:sz w:val="22"/>
                <w:szCs w:val="22"/>
              </w:rPr>
              <w:t xml:space="preserve"> </w:t>
            </w:r>
            <w:r w:rsidRPr="00897C88">
              <w:rPr>
                <w:rFonts w:ascii="Comic Sans MS" w:hAnsi="Comic Sans MS"/>
                <w:sz w:val="22"/>
                <w:szCs w:val="22"/>
              </w:rPr>
              <w:t>(finding and inserting online pictures)</w:t>
            </w:r>
          </w:p>
        </w:tc>
        <w:tc>
          <w:tcPr>
            <w:tcW w:w="1577" w:type="dxa"/>
          </w:tcPr>
          <w:p w14:paraId="442F60A1" w14:textId="77777777" w:rsidR="00056D9A" w:rsidRPr="00056D9A" w:rsidRDefault="00056D9A" w:rsidP="00056D9A">
            <w:pPr>
              <w:rPr>
                <w:rFonts w:ascii="Comic Sans MS" w:hAnsi="Comic Sans MS"/>
                <w:sz w:val="22"/>
                <w:szCs w:val="22"/>
              </w:rPr>
            </w:pPr>
          </w:p>
        </w:tc>
      </w:tr>
      <w:tr w:rsidR="00056D9A" w:rsidRPr="00056D9A" w14:paraId="7018E073" w14:textId="77777777" w:rsidTr="00711E32">
        <w:tc>
          <w:tcPr>
            <w:tcW w:w="1554" w:type="dxa"/>
          </w:tcPr>
          <w:p w14:paraId="178B7C21" w14:textId="77777777" w:rsidR="00056D9A" w:rsidRPr="00056D9A" w:rsidRDefault="00056D9A" w:rsidP="00056D9A">
            <w:pPr>
              <w:rPr>
                <w:rFonts w:ascii="Comic Sans MS" w:hAnsi="Comic Sans MS"/>
                <w:sz w:val="22"/>
                <w:szCs w:val="22"/>
              </w:rPr>
            </w:pPr>
          </w:p>
        </w:tc>
        <w:tc>
          <w:tcPr>
            <w:tcW w:w="3256" w:type="dxa"/>
          </w:tcPr>
          <w:p w14:paraId="5D25C877" w14:textId="77777777" w:rsidR="00056D9A" w:rsidRPr="00056D9A" w:rsidRDefault="00056D9A" w:rsidP="00056D9A">
            <w:pPr>
              <w:rPr>
                <w:rFonts w:ascii="Comic Sans MS" w:hAnsi="Comic Sans MS"/>
                <w:sz w:val="22"/>
                <w:szCs w:val="22"/>
              </w:rPr>
            </w:pPr>
          </w:p>
        </w:tc>
        <w:tc>
          <w:tcPr>
            <w:tcW w:w="3680" w:type="dxa"/>
          </w:tcPr>
          <w:p w14:paraId="0D886C34" w14:textId="77777777" w:rsidR="00056D9A" w:rsidRPr="00056D9A" w:rsidRDefault="00056D9A" w:rsidP="00056D9A">
            <w:pPr>
              <w:rPr>
                <w:rFonts w:ascii="Comic Sans MS" w:hAnsi="Comic Sans MS"/>
                <w:sz w:val="22"/>
                <w:szCs w:val="22"/>
              </w:rPr>
            </w:pPr>
          </w:p>
        </w:tc>
        <w:tc>
          <w:tcPr>
            <w:tcW w:w="1559" w:type="dxa"/>
          </w:tcPr>
          <w:p w14:paraId="45ABBABE" w14:textId="77777777" w:rsidR="00056D9A" w:rsidRPr="00056D9A" w:rsidRDefault="00056D9A" w:rsidP="00056D9A">
            <w:pPr>
              <w:rPr>
                <w:rFonts w:ascii="Comic Sans MS" w:hAnsi="Comic Sans MS"/>
                <w:sz w:val="22"/>
                <w:szCs w:val="22"/>
              </w:rPr>
            </w:pPr>
          </w:p>
        </w:tc>
        <w:tc>
          <w:tcPr>
            <w:tcW w:w="3678" w:type="dxa"/>
          </w:tcPr>
          <w:p w14:paraId="6827D92C" w14:textId="77777777" w:rsidR="00056D9A" w:rsidRPr="00056D9A" w:rsidRDefault="00056D9A" w:rsidP="00056D9A">
            <w:pPr>
              <w:rPr>
                <w:rFonts w:ascii="Comic Sans MS" w:hAnsi="Comic Sans MS"/>
                <w:sz w:val="22"/>
                <w:szCs w:val="22"/>
              </w:rPr>
            </w:pPr>
          </w:p>
        </w:tc>
        <w:tc>
          <w:tcPr>
            <w:tcW w:w="1577" w:type="dxa"/>
          </w:tcPr>
          <w:p w14:paraId="5BC35821" w14:textId="77777777" w:rsidR="00056D9A" w:rsidRPr="00056D9A" w:rsidRDefault="00056D9A" w:rsidP="00056D9A">
            <w:pPr>
              <w:rPr>
                <w:rFonts w:ascii="Comic Sans MS" w:hAnsi="Comic Sans MS"/>
                <w:sz w:val="22"/>
                <w:szCs w:val="22"/>
              </w:rPr>
            </w:pPr>
          </w:p>
        </w:tc>
      </w:tr>
    </w:tbl>
    <w:p w14:paraId="0482D058" w14:textId="297F73AC" w:rsidR="009A6659" w:rsidRPr="00056D9A" w:rsidRDefault="009A6659">
      <w:pPr>
        <w:rPr>
          <w:rFonts w:ascii="Comic Sans MS" w:hAnsi="Comic Sans MS"/>
          <w:sz w:val="22"/>
          <w:szCs w:val="22"/>
        </w:rPr>
      </w:pPr>
    </w:p>
    <w:tbl>
      <w:tblPr>
        <w:tblStyle w:val="TableGrid"/>
        <w:tblW w:w="15575" w:type="dxa"/>
        <w:tblLook w:val="04A0" w:firstRow="1" w:lastRow="0" w:firstColumn="1" w:lastColumn="0" w:noHBand="0" w:noVBand="1"/>
      </w:tblPr>
      <w:tblGrid>
        <w:gridCol w:w="1681"/>
        <w:gridCol w:w="2364"/>
        <w:gridCol w:w="3787"/>
        <w:gridCol w:w="1524"/>
        <w:gridCol w:w="4421"/>
        <w:gridCol w:w="1798"/>
      </w:tblGrid>
      <w:tr w:rsidR="00711E32" w:rsidRPr="00056D9A" w14:paraId="6E17D48F" w14:textId="77777777" w:rsidTr="00711E32">
        <w:tc>
          <w:tcPr>
            <w:tcW w:w="15575" w:type="dxa"/>
            <w:gridSpan w:val="6"/>
            <w:vAlign w:val="center"/>
          </w:tcPr>
          <w:p w14:paraId="05677C4A" w14:textId="358784BC"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711E32" w:rsidRPr="00056D9A" w14:paraId="2E5F769D" w14:textId="77777777" w:rsidTr="00711E32">
        <w:tc>
          <w:tcPr>
            <w:tcW w:w="1696" w:type="dxa"/>
            <w:vAlign w:val="center"/>
          </w:tcPr>
          <w:p w14:paraId="23425C33" w14:textId="77777777" w:rsidR="009A6659" w:rsidRPr="00056D9A"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Skill/Knowledge</w:t>
            </w:r>
          </w:p>
        </w:tc>
        <w:tc>
          <w:tcPr>
            <w:tcW w:w="3969" w:type="dxa"/>
            <w:vAlign w:val="center"/>
          </w:tcPr>
          <w:p w14:paraId="4ACE8646"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Demonstrated by</w:t>
            </w:r>
          </w:p>
        </w:tc>
        <w:tc>
          <w:tcPr>
            <w:tcW w:w="1559" w:type="dxa"/>
            <w:vAlign w:val="center"/>
          </w:tcPr>
          <w:p w14:paraId="7001F6BB"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Outcome</w:t>
            </w:r>
          </w:p>
        </w:tc>
        <w:tc>
          <w:tcPr>
            <w:tcW w:w="4111" w:type="dxa"/>
            <w:vAlign w:val="center"/>
          </w:tcPr>
          <w:p w14:paraId="166352D5"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Activity</w:t>
            </w:r>
          </w:p>
        </w:tc>
        <w:tc>
          <w:tcPr>
            <w:tcW w:w="1830" w:type="dxa"/>
            <w:vAlign w:val="center"/>
          </w:tcPr>
          <w:p w14:paraId="7B6D624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Assessment</w:t>
            </w:r>
          </w:p>
        </w:tc>
      </w:tr>
      <w:tr w:rsidR="00056D9A" w:rsidRPr="00056D9A" w14:paraId="024D0984" w14:textId="77777777" w:rsidTr="00711E32">
        <w:tc>
          <w:tcPr>
            <w:tcW w:w="1696" w:type="dxa"/>
          </w:tcPr>
          <w:p w14:paraId="234501E2" w14:textId="42225584" w:rsidR="00056D9A" w:rsidRPr="00056D9A" w:rsidRDefault="00056D9A" w:rsidP="00056D9A">
            <w:pPr>
              <w:pStyle w:val="BodyText"/>
              <w:rPr>
                <w:rFonts w:ascii="Comic Sans MS" w:hAnsi="Comic Sans MS"/>
                <w:color w:val="FF0000"/>
                <w:sz w:val="22"/>
                <w:szCs w:val="22"/>
              </w:rPr>
            </w:pPr>
            <w:r w:rsidRPr="00056D9A">
              <w:rPr>
                <w:rFonts w:ascii="Comic Sans MS" w:hAnsi="Comic Sans MS"/>
                <w:color w:val="FF0000"/>
                <w:sz w:val="22"/>
                <w:szCs w:val="22"/>
              </w:rPr>
              <w:t>4. Organising:</w:t>
            </w:r>
          </w:p>
          <w:p w14:paraId="47868DC6" w14:textId="2965ED61" w:rsidR="00056D9A" w:rsidRPr="00056D9A" w:rsidRDefault="00056D9A" w:rsidP="00056D9A">
            <w:pPr>
              <w:rPr>
                <w:rFonts w:ascii="Comic Sans MS" w:hAnsi="Comic Sans MS"/>
                <w:sz w:val="22"/>
                <w:szCs w:val="22"/>
              </w:rPr>
            </w:pPr>
            <w:r w:rsidRPr="00056D9A">
              <w:rPr>
                <w:rFonts w:ascii="Comic Sans MS" w:hAnsi="Comic Sans MS" w:cs="Arial"/>
                <w:color w:val="FF0000"/>
                <w:sz w:val="22"/>
                <w:szCs w:val="22"/>
              </w:rPr>
              <w:lastRenderedPageBreak/>
              <w:t>How can I organise my information?</w:t>
            </w:r>
          </w:p>
        </w:tc>
        <w:tc>
          <w:tcPr>
            <w:tcW w:w="2410" w:type="dxa"/>
          </w:tcPr>
          <w:p w14:paraId="0FF9D1CE" w14:textId="2443AD52" w:rsidR="00056D9A" w:rsidRPr="00056D9A" w:rsidRDefault="00056D9A" w:rsidP="00056D9A">
            <w:pPr>
              <w:rPr>
                <w:rFonts w:ascii="Comic Sans MS" w:hAnsi="Comic Sans MS"/>
                <w:sz w:val="22"/>
                <w:szCs w:val="22"/>
              </w:rPr>
            </w:pPr>
            <w:r>
              <w:rPr>
                <w:rFonts w:ascii="Arial" w:hAnsi="Arial" w:cs="Arial"/>
                <w:sz w:val="20"/>
              </w:rPr>
              <w:lastRenderedPageBreak/>
              <w:t xml:space="preserve">Processes information by comparing, selecting and combining (with assistance) what is </w:t>
            </w:r>
            <w:r>
              <w:rPr>
                <w:rFonts w:ascii="Arial" w:hAnsi="Arial" w:cs="Arial"/>
                <w:sz w:val="20"/>
              </w:rPr>
              <w:lastRenderedPageBreak/>
              <w:t>relevant to the task, and organising according to an agreed format.</w:t>
            </w:r>
          </w:p>
        </w:tc>
        <w:tc>
          <w:tcPr>
            <w:tcW w:w="3969" w:type="dxa"/>
          </w:tcPr>
          <w:p w14:paraId="3428B5C0"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lastRenderedPageBreak/>
              <w:t>Organises information under provided main headings</w:t>
            </w:r>
          </w:p>
          <w:p w14:paraId="18D15667" w14:textId="77777777" w:rsidR="00056D9A" w:rsidRPr="00120C7E" w:rsidRDefault="00056D9A" w:rsidP="00056D9A">
            <w:pPr>
              <w:numPr>
                <w:ilvl w:val="0"/>
                <w:numId w:val="2"/>
              </w:numPr>
              <w:rPr>
                <w:rFonts w:ascii="Arial" w:hAnsi="Arial" w:cs="Arial"/>
                <w:sz w:val="20"/>
                <w:szCs w:val="22"/>
                <w:highlight w:val="yellow"/>
              </w:rPr>
            </w:pPr>
            <w:r w:rsidRPr="00120C7E">
              <w:rPr>
                <w:rFonts w:ascii="Arial" w:hAnsi="Arial" w:cs="Arial"/>
                <w:sz w:val="20"/>
                <w:szCs w:val="22"/>
                <w:highlight w:val="yellow"/>
              </w:rPr>
              <w:t>Organises information into a logical sequence</w:t>
            </w:r>
          </w:p>
          <w:p w14:paraId="31EC641E" w14:textId="77777777" w:rsidR="00056D9A" w:rsidRDefault="00056D9A" w:rsidP="00056D9A">
            <w:pPr>
              <w:numPr>
                <w:ilvl w:val="0"/>
                <w:numId w:val="2"/>
              </w:numPr>
              <w:rPr>
                <w:rFonts w:ascii="Arial" w:hAnsi="Arial" w:cs="Arial"/>
                <w:sz w:val="20"/>
                <w:szCs w:val="22"/>
              </w:rPr>
            </w:pPr>
            <w:r>
              <w:rPr>
                <w:rFonts w:ascii="Arial" w:hAnsi="Arial" w:cs="Arial"/>
                <w:sz w:val="20"/>
                <w:szCs w:val="22"/>
              </w:rPr>
              <w:lastRenderedPageBreak/>
              <w:t>Writes sentences using previously identified key words and phrases</w:t>
            </w:r>
          </w:p>
          <w:p w14:paraId="54C99D4D" w14:textId="77777777" w:rsidR="00056D9A" w:rsidRDefault="00056D9A" w:rsidP="00056D9A">
            <w:pPr>
              <w:numPr>
                <w:ilvl w:val="0"/>
                <w:numId w:val="2"/>
              </w:numPr>
              <w:rPr>
                <w:rFonts w:ascii="Arial" w:hAnsi="Arial" w:cs="Arial"/>
                <w:sz w:val="20"/>
                <w:szCs w:val="22"/>
              </w:rPr>
            </w:pPr>
            <w:r>
              <w:rPr>
                <w:rFonts w:ascii="Arial" w:hAnsi="Arial" w:cs="Arial"/>
                <w:sz w:val="20"/>
                <w:szCs w:val="22"/>
              </w:rPr>
              <w:t>With teacher direction, plans presentation of information</w:t>
            </w:r>
          </w:p>
          <w:p w14:paraId="55A47AF9" w14:textId="77777777" w:rsidR="00056D9A" w:rsidRDefault="00056D9A" w:rsidP="00056D9A">
            <w:pPr>
              <w:numPr>
                <w:ilvl w:val="0"/>
                <w:numId w:val="2"/>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7DF27C63" w14:textId="77777777" w:rsidR="00056D9A" w:rsidRPr="00056D9A" w:rsidRDefault="00056D9A" w:rsidP="00056D9A">
            <w:pPr>
              <w:rPr>
                <w:rFonts w:ascii="Comic Sans MS" w:hAnsi="Comic Sans MS"/>
                <w:sz w:val="22"/>
                <w:szCs w:val="22"/>
              </w:rPr>
            </w:pPr>
          </w:p>
        </w:tc>
        <w:tc>
          <w:tcPr>
            <w:tcW w:w="1559" w:type="dxa"/>
          </w:tcPr>
          <w:p w14:paraId="1F5CD6E3"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lastRenderedPageBreak/>
              <w:t>EN1-2A</w:t>
            </w:r>
            <w:r>
              <w:rPr>
                <w:rFonts w:ascii="Arial" w:hAnsi="Arial" w:cs="Arial"/>
                <w:b/>
                <w:bCs/>
                <w:color w:val="000000"/>
                <w:sz w:val="20"/>
                <w:szCs w:val="20"/>
                <w:shd w:val="clear" w:color="auto" w:fill="FFFFFF"/>
              </w:rPr>
              <w:t xml:space="preserve"> -j</w:t>
            </w:r>
          </w:p>
          <w:p w14:paraId="47AC85C0"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5A9AD6C7" w14:textId="77777777" w:rsidR="00056D9A" w:rsidRPr="00056D9A" w:rsidRDefault="00056D9A" w:rsidP="00056D9A">
            <w:pPr>
              <w:rPr>
                <w:rFonts w:ascii="Comic Sans MS" w:hAnsi="Comic Sans MS"/>
                <w:sz w:val="22"/>
                <w:szCs w:val="22"/>
              </w:rPr>
            </w:pPr>
          </w:p>
        </w:tc>
        <w:tc>
          <w:tcPr>
            <w:tcW w:w="4111" w:type="dxa"/>
          </w:tcPr>
          <w:p w14:paraId="32740C48" w14:textId="77777777" w:rsidR="00120C7E" w:rsidRPr="00120C7E" w:rsidRDefault="001162D4" w:rsidP="00120C7E">
            <w:pPr>
              <w:rPr>
                <w:rFonts w:ascii="Comic Sans MS" w:hAnsi="Comic Sans MS"/>
                <w:b/>
                <w:bCs/>
                <w:sz w:val="22"/>
                <w:szCs w:val="22"/>
              </w:rPr>
            </w:pPr>
            <w:hyperlink r:id="rId11" w:history="1">
              <w:r w:rsidR="00120C7E" w:rsidRPr="00120C7E">
                <w:rPr>
                  <w:rStyle w:val="Hyperlink"/>
                  <w:rFonts w:ascii="Comic Sans MS" w:hAnsi="Comic Sans MS"/>
                  <w:b/>
                  <w:bCs/>
                  <w:sz w:val="22"/>
                  <w:szCs w:val="22"/>
                </w:rPr>
                <w:t>https://nuwarra.weebly.com/powerpoint-yr2-odd-year.html</w:t>
              </w:r>
            </w:hyperlink>
          </w:p>
          <w:p w14:paraId="012E7108" w14:textId="2907F163" w:rsidR="00056D9A" w:rsidRPr="00056D9A" w:rsidRDefault="00120C7E" w:rsidP="00120C7E">
            <w:pPr>
              <w:rPr>
                <w:rFonts w:ascii="Comic Sans MS" w:hAnsi="Comic Sans MS"/>
                <w:sz w:val="22"/>
                <w:szCs w:val="22"/>
              </w:rPr>
            </w:pPr>
            <w:r w:rsidRPr="00120C7E">
              <w:rPr>
                <w:rFonts w:ascii="Comic Sans MS" w:hAnsi="Comic Sans MS"/>
                <w:b/>
                <w:bCs/>
                <w:sz w:val="22"/>
                <w:szCs w:val="22"/>
              </w:rPr>
              <w:t>Books activity  3,</w:t>
            </w:r>
          </w:p>
        </w:tc>
        <w:tc>
          <w:tcPr>
            <w:tcW w:w="1830" w:type="dxa"/>
          </w:tcPr>
          <w:p w14:paraId="6DB2E01F" w14:textId="77777777" w:rsidR="00056D9A" w:rsidRPr="00056D9A" w:rsidRDefault="00056D9A" w:rsidP="00056D9A">
            <w:pPr>
              <w:rPr>
                <w:rFonts w:ascii="Comic Sans MS" w:hAnsi="Comic Sans MS"/>
                <w:sz w:val="22"/>
                <w:szCs w:val="22"/>
              </w:rPr>
            </w:pPr>
          </w:p>
        </w:tc>
      </w:tr>
      <w:tr w:rsidR="00056D9A" w:rsidRPr="00056D9A" w14:paraId="673830FA" w14:textId="77777777" w:rsidTr="00711E32">
        <w:tc>
          <w:tcPr>
            <w:tcW w:w="1696" w:type="dxa"/>
          </w:tcPr>
          <w:p w14:paraId="6072BC88" w14:textId="77777777" w:rsidR="00056D9A" w:rsidRPr="00056D9A" w:rsidRDefault="00056D9A" w:rsidP="00056D9A">
            <w:pPr>
              <w:rPr>
                <w:rFonts w:ascii="Comic Sans MS" w:hAnsi="Comic Sans MS"/>
                <w:sz w:val="22"/>
                <w:szCs w:val="22"/>
              </w:rPr>
            </w:pPr>
          </w:p>
        </w:tc>
        <w:tc>
          <w:tcPr>
            <w:tcW w:w="2410" w:type="dxa"/>
          </w:tcPr>
          <w:p w14:paraId="2CB7945D" w14:textId="77777777" w:rsidR="00056D9A" w:rsidRPr="00056D9A" w:rsidRDefault="00056D9A" w:rsidP="00056D9A">
            <w:pPr>
              <w:rPr>
                <w:rFonts w:ascii="Comic Sans MS" w:hAnsi="Comic Sans MS"/>
                <w:sz w:val="22"/>
                <w:szCs w:val="22"/>
              </w:rPr>
            </w:pPr>
          </w:p>
        </w:tc>
        <w:tc>
          <w:tcPr>
            <w:tcW w:w="3969" w:type="dxa"/>
          </w:tcPr>
          <w:p w14:paraId="19C36DEF" w14:textId="77777777" w:rsidR="00056D9A" w:rsidRPr="00056D9A" w:rsidRDefault="00056D9A" w:rsidP="00056D9A">
            <w:pPr>
              <w:rPr>
                <w:rFonts w:ascii="Comic Sans MS" w:hAnsi="Comic Sans MS"/>
                <w:sz w:val="22"/>
                <w:szCs w:val="22"/>
              </w:rPr>
            </w:pPr>
          </w:p>
        </w:tc>
        <w:tc>
          <w:tcPr>
            <w:tcW w:w="1559" w:type="dxa"/>
          </w:tcPr>
          <w:p w14:paraId="795D1B80" w14:textId="77777777" w:rsidR="00056D9A" w:rsidRPr="00056D9A" w:rsidRDefault="00056D9A" w:rsidP="00056D9A">
            <w:pPr>
              <w:rPr>
                <w:rFonts w:ascii="Comic Sans MS" w:hAnsi="Comic Sans MS"/>
                <w:sz w:val="22"/>
                <w:szCs w:val="22"/>
              </w:rPr>
            </w:pPr>
          </w:p>
        </w:tc>
        <w:tc>
          <w:tcPr>
            <w:tcW w:w="4111" w:type="dxa"/>
          </w:tcPr>
          <w:p w14:paraId="03F4E7C1" w14:textId="77777777" w:rsidR="00056D9A" w:rsidRPr="00056D9A" w:rsidRDefault="00056D9A" w:rsidP="00056D9A">
            <w:pPr>
              <w:rPr>
                <w:rFonts w:ascii="Comic Sans MS" w:hAnsi="Comic Sans MS"/>
                <w:sz w:val="22"/>
                <w:szCs w:val="22"/>
              </w:rPr>
            </w:pPr>
          </w:p>
        </w:tc>
        <w:tc>
          <w:tcPr>
            <w:tcW w:w="1830" w:type="dxa"/>
          </w:tcPr>
          <w:p w14:paraId="656B7A1A" w14:textId="77777777" w:rsidR="00056D9A" w:rsidRPr="00056D9A" w:rsidRDefault="00056D9A" w:rsidP="00056D9A">
            <w:pPr>
              <w:rPr>
                <w:rFonts w:ascii="Comic Sans MS" w:hAnsi="Comic Sans MS"/>
                <w:sz w:val="22"/>
                <w:szCs w:val="22"/>
              </w:rPr>
            </w:pPr>
          </w:p>
        </w:tc>
      </w:tr>
    </w:tbl>
    <w:p w14:paraId="4EA337FC" w14:textId="66A79BD5"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661"/>
        <w:gridCol w:w="2591"/>
        <w:gridCol w:w="3193"/>
        <w:gridCol w:w="1507"/>
        <w:gridCol w:w="4421"/>
        <w:gridCol w:w="1931"/>
      </w:tblGrid>
      <w:tr w:rsidR="00711E32" w:rsidRPr="00056D9A" w14:paraId="4E6CFBF1" w14:textId="77777777" w:rsidTr="00711E32">
        <w:tc>
          <w:tcPr>
            <w:tcW w:w="15304" w:type="dxa"/>
            <w:gridSpan w:val="6"/>
            <w:vAlign w:val="center"/>
          </w:tcPr>
          <w:p w14:paraId="71BBD87C" w14:textId="2AFC02AE"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056D9A" w:rsidRPr="00056D9A" w14:paraId="184672CB" w14:textId="77777777" w:rsidTr="00711E32">
        <w:tc>
          <w:tcPr>
            <w:tcW w:w="1690" w:type="dxa"/>
            <w:vAlign w:val="center"/>
          </w:tcPr>
          <w:p w14:paraId="460A1FCC" w14:textId="77777777" w:rsidR="009A6659" w:rsidRPr="00056D9A"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Skill/Knowledge</w:t>
            </w:r>
          </w:p>
        </w:tc>
        <w:tc>
          <w:tcPr>
            <w:tcW w:w="3363" w:type="dxa"/>
            <w:vAlign w:val="center"/>
          </w:tcPr>
          <w:p w14:paraId="028C1F04"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Demonstrated by</w:t>
            </w:r>
          </w:p>
        </w:tc>
        <w:tc>
          <w:tcPr>
            <w:tcW w:w="1549" w:type="dxa"/>
            <w:vAlign w:val="center"/>
          </w:tcPr>
          <w:p w14:paraId="548E89B5"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Outcome</w:t>
            </w:r>
          </w:p>
        </w:tc>
        <w:tc>
          <w:tcPr>
            <w:tcW w:w="4041" w:type="dxa"/>
            <w:vAlign w:val="center"/>
          </w:tcPr>
          <w:p w14:paraId="7B45D9DE"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Activity</w:t>
            </w:r>
          </w:p>
        </w:tc>
        <w:tc>
          <w:tcPr>
            <w:tcW w:w="1986" w:type="dxa"/>
            <w:vAlign w:val="center"/>
          </w:tcPr>
          <w:p w14:paraId="41C406D2" w14:textId="77777777" w:rsidR="009A6659" w:rsidRPr="00056D9A" w:rsidRDefault="009A6659" w:rsidP="00CD5037">
            <w:pPr>
              <w:jc w:val="center"/>
              <w:rPr>
                <w:rFonts w:ascii="Comic Sans MS" w:hAnsi="Comic Sans MS"/>
                <w:color w:val="FF9300"/>
                <w:sz w:val="22"/>
                <w:szCs w:val="22"/>
              </w:rPr>
            </w:pPr>
            <w:r w:rsidRPr="00056D9A">
              <w:rPr>
                <w:rFonts w:ascii="Comic Sans MS" w:hAnsi="Comic Sans MS"/>
                <w:b/>
                <w:bCs/>
                <w:color w:val="FF9300"/>
                <w:sz w:val="22"/>
                <w:szCs w:val="22"/>
              </w:rPr>
              <w:t>Assessment</w:t>
            </w:r>
          </w:p>
        </w:tc>
      </w:tr>
      <w:tr w:rsidR="00711E32" w:rsidRPr="00056D9A" w14:paraId="3CE2976A" w14:textId="77777777" w:rsidTr="00711E32">
        <w:tc>
          <w:tcPr>
            <w:tcW w:w="1690" w:type="dxa"/>
          </w:tcPr>
          <w:p w14:paraId="0E174B28" w14:textId="08759F2C" w:rsidR="009A6659" w:rsidRPr="00056D9A" w:rsidRDefault="009A6659" w:rsidP="009A6659">
            <w:pPr>
              <w:rPr>
                <w:rFonts w:ascii="Comic Sans MS" w:hAnsi="Comic Sans MS"/>
                <w:color w:val="FF9300"/>
                <w:sz w:val="22"/>
                <w:szCs w:val="22"/>
              </w:rPr>
            </w:pPr>
            <w:r w:rsidRPr="00056D9A">
              <w:rPr>
                <w:rFonts w:ascii="Comic Sans MS" w:hAnsi="Comic Sans MS"/>
                <w:color w:val="FF9300"/>
                <w:sz w:val="22"/>
                <w:szCs w:val="22"/>
              </w:rPr>
              <w:t>5</w:t>
            </w:r>
            <w:r w:rsidR="00711E32" w:rsidRPr="00056D9A">
              <w:rPr>
                <w:rFonts w:ascii="Comic Sans MS" w:hAnsi="Comic Sans MS"/>
                <w:color w:val="FF9300"/>
                <w:sz w:val="22"/>
                <w:szCs w:val="22"/>
              </w:rPr>
              <w:t>.</w:t>
            </w:r>
            <w:r w:rsidRPr="00056D9A">
              <w:rPr>
                <w:rFonts w:ascii="Comic Sans MS" w:hAnsi="Comic Sans MS"/>
                <w:color w:val="FF9300"/>
                <w:sz w:val="22"/>
                <w:szCs w:val="22"/>
              </w:rPr>
              <w:t xml:space="preserve"> </w:t>
            </w:r>
            <w:r w:rsidRPr="00056D9A">
              <w:rPr>
                <w:rFonts w:ascii="Comic Sans MS" w:hAnsi="Comic Sans MS"/>
                <w:b/>
                <w:bCs/>
                <w:color w:val="FF9300"/>
                <w:sz w:val="22"/>
                <w:szCs w:val="22"/>
              </w:rPr>
              <w:t>Presenting:</w:t>
            </w:r>
            <w:r w:rsidRPr="00056D9A">
              <w:rPr>
                <w:rFonts w:ascii="Comic Sans MS" w:hAnsi="Comic Sans MS"/>
                <w:color w:val="FF9300"/>
                <w:sz w:val="22"/>
                <w:szCs w:val="22"/>
              </w:rPr>
              <w:t xml:space="preserve"> </w:t>
            </w:r>
          </w:p>
          <w:p w14:paraId="2EAB0829" w14:textId="77777777" w:rsidR="009A6659" w:rsidRPr="00056D9A" w:rsidRDefault="009A6659" w:rsidP="009A6659">
            <w:pPr>
              <w:rPr>
                <w:rFonts w:ascii="Comic Sans MS" w:hAnsi="Comic Sans MS"/>
                <w:color w:val="FF9300"/>
                <w:sz w:val="22"/>
                <w:szCs w:val="22"/>
              </w:rPr>
            </w:pPr>
            <w:r w:rsidRPr="00056D9A">
              <w:rPr>
                <w:rFonts w:ascii="Comic Sans MS" w:hAnsi="Comic Sans MS"/>
                <w:color w:val="FF9300"/>
                <w:sz w:val="22"/>
                <w:szCs w:val="22"/>
              </w:rPr>
              <w:t xml:space="preserve">What format is appropriate to use for my topic?     </w:t>
            </w:r>
          </w:p>
          <w:p w14:paraId="0270E340" w14:textId="0E9BE7C6" w:rsidR="009A6659" w:rsidRPr="00056D9A" w:rsidRDefault="009A6659" w:rsidP="00CD5037">
            <w:pPr>
              <w:rPr>
                <w:rFonts w:ascii="Comic Sans MS" w:hAnsi="Comic Sans MS"/>
                <w:sz w:val="22"/>
                <w:szCs w:val="22"/>
              </w:rPr>
            </w:pPr>
          </w:p>
        </w:tc>
        <w:tc>
          <w:tcPr>
            <w:tcW w:w="2675" w:type="dxa"/>
          </w:tcPr>
          <w:p w14:paraId="4CC6124F" w14:textId="77777777" w:rsidR="00056D9A" w:rsidRDefault="00056D9A" w:rsidP="00056D9A">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p w14:paraId="3FCAC027" w14:textId="77777777" w:rsidR="009A6659" w:rsidRPr="00056D9A" w:rsidRDefault="009A6659" w:rsidP="00CD5037">
            <w:pPr>
              <w:rPr>
                <w:rFonts w:ascii="Comic Sans MS" w:hAnsi="Comic Sans MS"/>
                <w:sz w:val="22"/>
                <w:szCs w:val="22"/>
              </w:rPr>
            </w:pPr>
          </w:p>
        </w:tc>
        <w:tc>
          <w:tcPr>
            <w:tcW w:w="3363" w:type="dxa"/>
          </w:tcPr>
          <w:p w14:paraId="509F8BAA" w14:textId="77777777" w:rsidR="00056D9A" w:rsidRDefault="00056D9A" w:rsidP="00056D9A">
            <w:pPr>
              <w:numPr>
                <w:ilvl w:val="0"/>
                <w:numId w:val="2"/>
              </w:numPr>
              <w:rPr>
                <w:rFonts w:ascii="Arial" w:hAnsi="Arial" w:cs="Arial"/>
                <w:sz w:val="20"/>
                <w:szCs w:val="22"/>
              </w:rPr>
            </w:pPr>
            <w:r>
              <w:rPr>
                <w:rFonts w:ascii="Arial" w:hAnsi="Arial" w:cs="Arial"/>
                <w:sz w:val="20"/>
                <w:szCs w:val="22"/>
              </w:rPr>
              <w:t>Presents responses to task in written or oral sentences</w:t>
            </w:r>
          </w:p>
          <w:p w14:paraId="13BDC9FC" w14:textId="77777777" w:rsidR="00056D9A" w:rsidRDefault="00056D9A" w:rsidP="00056D9A">
            <w:pPr>
              <w:numPr>
                <w:ilvl w:val="0"/>
                <w:numId w:val="2"/>
              </w:numPr>
              <w:rPr>
                <w:rFonts w:ascii="Arial" w:hAnsi="Arial" w:cs="Arial"/>
                <w:sz w:val="20"/>
                <w:szCs w:val="22"/>
              </w:rPr>
            </w:pPr>
            <w:r>
              <w:rPr>
                <w:rFonts w:ascii="Arial" w:hAnsi="Arial" w:cs="Arial"/>
                <w:sz w:val="20"/>
                <w:szCs w:val="22"/>
              </w:rPr>
              <w:t xml:space="preserve">Presents information using a range of media including Word, </w:t>
            </w:r>
            <w:r w:rsidRPr="00120C7E">
              <w:rPr>
                <w:rFonts w:ascii="Arial" w:hAnsi="Arial" w:cs="Arial"/>
                <w:sz w:val="20"/>
                <w:szCs w:val="22"/>
                <w:highlight w:val="yellow"/>
              </w:rPr>
              <w:t>simple PowerPoint</w:t>
            </w:r>
            <w:r>
              <w:rPr>
                <w:rFonts w:ascii="Arial" w:hAnsi="Arial" w:cs="Arial"/>
                <w:sz w:val="20"/>
                <w:szCs w:val="22"/>
              </w:rPr>
              <w:t xml:space="preserve"> slides. </w:t>
            </w:r>
          </w:p>
          <w:p w14:paraId="603A70F5" w14:textId="77777777" w:rsidR="009A6659" w:rsidRPr="00056D9A" w:rsidRDefault="009A6659" w:rsidP="00CD5037">
            <w:pPr>
              <w:rPr>
                <w:rFonts w:ascii="Comic Sans MS" w:hAnsi="Comic Sans MS"/>
                <w:sz w:val="22"/>
                <w:szCs w:val="22"/>
              </w:rPr>
            </w:pPr>
          </w:p>
        </w:tc>
        <w:tc>
          <w:tcPr>
            <w:tcW w:w="1549" w:type="dxa"/>
          </w:tcPr>
          <w:p w14:paraId="663C37D4"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2F36AB8A"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5F5F99B5"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3D0C6136" w14:textId="77777777" w:rsidR="009A6659" w:rsidRPr="00056D9A" w:rsidRDefault="009A6659" w:rsidP="00CD5037">
            <w:pPr>
              <w:rPr>
                <w:rFonts w:ascii="Comic Sans MS" w:hAnsi="Comic Sans MS"/>
                <w:sz w:val="22"/>
                <w:szCs w:val="22"/>
              </w:rPr>
            </w:pPr>
          </w:p>
        </w:tc>
        <w:tc>
          <w:tcPr>
            <w:tcW w:w="4041" w:type="dxa"/>
          </w:tcPr>
          <w:p w14:paraId="49D8FDAE" w14:textId="77777777" w:rsidR="00120C7E" w:rsidRPr="00120C7E" w:rsidRDefault="001162D4" w:rsidP="00120C7E">
            <w:pPr>
              <w:rPr>
                <w:rFonts w:ascii="Comic Sans MS" w:hAnsi="Comic Sans MS"/>
                <w:b/>
                <w:bCs/>
                <w:sz w:val="22"/>
                <w:szCs w:val="22"/>
              </w:rPr>
            </w:pPr>
            <w:hyperlink r:id="rId12" w:history="1">
              <w:r w:rsidR="00120C7E" w:rsidRPr="00120C7E">
                <w:rPr>
                  <w:rStyle w:val="Hyperlink"/>
                  <w:rFonts w:ascii="Comic Sans MS" w:hAnsi="Comic Sans MS"/>
                  <w:b/>
                  <w:bCs/>
                  <w:sz w:val="22"/>
                  <w:szCs w:val="22"/>
                </w:rPr>
                <w:t>https://nuwarra.weebly.com/powerpoint-yr2-odd-year.html</w:t>
              </w:r>
            </w:hyperlink>
          </w:p>
          <w:p w14:paraId="1EFA3846" w14:textId="2488E2DD" w:rsidR="009A6659" w:rsidRPr="00056D9A" w:rsidRDefault="00120C7E" w:rsidP="00120C7E">
            <w:pPr>
              <w:rPr>
                <w:rFonts w:ascii="Comic Sans MS" w:hAnsi="Comic Sans MS"/>
                <w:sz w:val="22"/>
                <w:szCs w:val="22"/>
              </w:rPr>
            </w:pPr>
            <w:r w:rsidRPr="00120C7E">
              <w:rPr>
                <w:rFonts w:ascii="Comic Sans MS" w:hAnsi="Comic Sans MS"/>
                <w:b/>
                <w:bCs/>
                <w:sz w:val="22"/>
                <w:szCs w:val="22"/>
              </w:rPr>
              <w:t>Books activity  3,</w:t>
            </w:r>
          </w:p>
        </w:tc>
        <w:tc>
          <w:tcPr>
            <w:tcW w:w="1986" w:type="dxa"/>
          </w:tcPr>
          <w:p w14:paraId="004D9F3D" w14:textId="77777777" w:rsidR="009A6659" w:rsidRPr="00056D9A" w:rsidRDefault="009A6659" w:rsidP="00CD5037">
            <w:pPr>
              <w:rPr>
                <w:rFonts w:ascii="Comic Sans MS" w:hAnsi="Comic Sans MS"/>
                <w:sz w:val="22"/>
                <w:szCs w:val="22"/>
              </w:rPr>
            </w:pPr>
          </w:p>
        </w:tc>
      </w:tr>
      <w:tr w:rsidR="00711E32" w:rsidRPr="00056D9A" w14:paraId="671B9C65" w14:textId="77777777" w:rsidTr="00711E32">
        <w:tc>
          <w:tcPr>
            <w:tcW w:w="1690" w:type="dxa"/>
          </w:tcPr>
          <w:p w14:paraId="5BD79673" w14:textId="77777777" w:rsidR="009A6659" w:rsidRPr="00056D9A" w:rsidRDefault="009A6659" w:rsidP="00CD5037">
            <w:pPr>
              <w:rPr>
                <w:rFonts w:ascii="Comic Sans MS" w:hAnsi="Comic Sans MS"/>
                <w:sz w:val="22"/>
                <w:szCs w:val="22"/>
              </w:rPr>
            </w:pPr>
          </w:p>
        </w:tc>
        <w:tc>
          <w:tcPr>
            <w:tcW w:w="2675" w:type="dxa"/>
          </w:tcPr>
          <w:p w14:paraId="78B392F0" w14:textId="77777777" w:rsidR="009A6659" w:rsidRPr="00056D9A" w:rsidRDefault="009A6659" w:rsidP="00CD5037">
            <w:pPr>
              <w:rPr>
                <w:rFonts w:ascii="Comic Sans MS" w:hAnsi="Comic Sans MS"/>
                <w:sz w:val="22"/>
                <w:szCs w:val="22"/>
              </w:rPr>
            </w:pPr>
          </w:p>
        </w:tc>
        <w:tc>
          <w:tcPr>
            <w:tcW w:w="3363" w:type="dxa"/>
          </w:tcPr>
          <w:p w14:paraId="1C19073D" w14:textId="77777777" w:rsidR="009A6659" w:rsidRPr="00056D9A" w:rsidRDefault="009A6659" w:rsidP="00CD5037">
            <w:pPr>
              <w:rPr>
                <w:rFonts w:ascii="Comic Sans MS" w:hAnsi="Comic Sans MS"/>
                <w:sz w:val="22"/>
                <w:szCs w:val="22"/>
              </w:rPr>
            </w:pPr>
          </w:p>
        </w:tc>
        <w:tc>
          <w:tcPr>
            <w:tcW w:w="1549" w:type="dxa"/>
          </w:tcPr>
          <w:p w14:paraId="073760FE" w14:textId="77777777" w:rsidR="009A6659" w:rsidRPr="00056D9A" w:rsidRDefault="009A6659" w:rsidP="00CD5037">
            <w:pPr>
              <w:rPr>
                <w:rFonts w:ascii="Comic Sans MS" w:hAnsi="Comic Sans MS"/>
                <w:sz w:val="22"/>
                <w:szCs w:val="22"/>
              </w:rPr>
            </w:pPr>
          </w:p>
        </w:tc>
        <w:tc>
          <w:tcPr>
            <w:tcW w:w="4041" w:type="dxa"/>
          </w:tcPr>
          <w:p w14:paraId="72909BBB" w14:textId="77777777" w:rsidR="009A6659" w:rsidRPr="00056D9A" w:rsidRDefault="009A6659" w:rsidP="00CD5037">
            <w:pPr>
              <w:rPr>
                <w:rFonts w:ascii="Comic Sans MS" w:hAnsi="Comic Sans MS"/>
                <w:sz w:val="22"/>
                <w:szCs w:val="22"/>
              </w:rPr>
            </w:pPr>
          </w:p>
        </w:tc>
        <w:tc>
          <w:tcPr>
            <w:tcW w:w="1986" w:type="dxa"/>
          </w:tcPr>
          <w:p w14:paraId="30B33C43" w14:textId="77777777" w:rsidR="009A6659" w:rsidRPr="00056D9A" w:rsidRDefault="009A6659" w:rsidP="00CD5037">
            <w:pPr>
              <w:rPr>
                <w:rFonts w:ascii="Comic Sans MS" w:hAnsi="Comic Sans MS"/>
                <w:sz w:val="22"/>
                <w:szCs w:val="22"/>
              </w:rPr>
            </w:pPr>
          </w:p>
        </w:tc>
      </w:tr>
    </w:tbl>
    <w:p w14:paraId="4D3E4F66" w14:textId="6A78CE2D" w:rsidR="009A6659" w:rsidRPr="00056D9A" w:rsidRDefault="009A6659">
      <w:pPr>
        <w:rPr>
          <w:rFonts w:ascii="Comic Sans MS" w:hAnsi="Comic Sans MS"/>
          <w:sz w:val="22"/>
          <w:szCs w:val="22"/>
        </w:rPr>
      </w:pPr>
    </w:p>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rsidRPr="00056D9A" w14:paraId="5B58A3DB" w14:textId="77777777" w:rsidTr="00711E32">
        <w:tc>
          <w:tcPr>
            <w:tcW w:w="15308" w:type="dxa"/>
            <w:gridSpan w:val="6"/>
            <w:vAlign w:val="center"/>
          </w:tcPr>
          <w:p w14:paraId="294BC887" w14:textId="20FF93A5"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w:t>
            </w:r>
            <w:r w:rsidR="001F5416">
              <w:rPr>
                <w:rFonts w:ascii="Comic Sans MS" w:hAnsi="Comic Sans MS"/>
                <w:b/>
                <w:bCs/>
                <w:sz w:val="22"/>
                <w:szCs w:val="22"/>
              </w:rPr>
              <w:t xml:space="preserve">YEAR 2 </w:t>
            </w:r>
            <w:r w:rsidRPr="00056D9A">
              <w:rPr>
                <w:rFonts w:ascii="Comic Sans MS" w:hAnsi="Comic Sans MS"/>
                <w:b/>
                <w:bCs/>
                <w:sz w:val="22"/>
                <w:szCs w:val="22"/>
              </w:rPr>
              <w:t>INFORMATION SKILLS</w:t>
            </w:r>
          </w:p>
        </w:tc>
      </w:tr>
      <w:tr w:rsidR="00056D9A" w:rsidRPr="00056D9A" w14:paraId="523E58A6" w14:textId="77777777" w:rsidTr="00711E32">
        <w:tc>
          <w:tcPr>
            <w:tcW w:w="1696" w:type="dxa"/>
            <w:vAlign w:val="center"/>
          </w:tcPr>
          <w:p w14:paraId="7292E6F7" w14:textId="77777777" w:rsidR="009A6659" w:rsidRPr="00056D9A" w:rsidRDefault="009A6659" w:rsidP="00CD5037">
            <w:pPr>
              <w:jc w:val="center"/>
              <w:rPr>
                <w:rFonts w:ascii="Comic Sans MS" w:hAnsi="Comic Sans MS"/>
                <w:color w:val="942093"/>
                <w:sz w:val="22"/>
                <w:szCs w:val="22"/>
              </w:rPr>
            </w:pPr>
          </w:p>
        </w:tc>
        <w:tc>
          <w:tcPr>
            <w:tcW w:w="3261" w:type="dxa"/>
            <w:vAlign w:val="center"/>
          </w:tcPr>
          <w:p w14:paraId="08B38CD7" w14:textId="77777777" w:rsidR="009A6659" w:rsidRPr="00056D9A" w:rsidRDefault="009A6659" w:rsidP="00CD5037">
            <w:pPr>
              <w:jc w:val="center"/>
              <w:rPr>
                <w:rFonts w:ascii="Comic Sans MS" w:hAnsi="Comic Sans MS"/>
                <w:color w:val="942093"/>
                <w:sz w:val="22"/>
                <w:szCs w:val="22"/>
              </w:rPr>
            </w:pPr>
            <w:r w:rsidRPr="00056D9A">
              <w:rPr>
                <w:rFonts w:ascii="Comic Sans MS" w:hAnsi="Comic Sans MS"/>
                <w:b/>
                <w:bCs/>
                <w:color w:val="942093"/>
                <w:sz w:val="22"/>
                <w:szCs w:val="22"/>
              </w:rPr>
              <w:t>Skill/Knowledge</w:t>
            </w:r>
          </w:p>
        </w:tc>
        <w:tc>
          <w:tcPr>
            <w:tcW w:w="3260" w:type="dxa"/>
            <w:vAlign w:val="center"/>
          </w:tcPr>
          <w:p w14:paraId="6B2ED85D" w14:textId="77777777" w:rsidR="009A6659" w:rsidRPr="00056D9A" w:rsidRDefault="009A6659" w:rsidP="00CD5037">
            <w:pPr>
              <w:jc w:val="center"/>
              <w:rPr>
                <w:rFonts w:ascii="Comic Sans MS" w:hAnsi="Comic Sans MS"/>
                <w:color w:val="942093"/>
                <w:sz w:val="22"/>
                <w:szCs w:val="22"/>
              </w:rPr>
            </w:pPr>
            <w:r w:rsidRPr="00056D9A">
              <w:rPr>
                <w:rFonts w:ascii="Comic Sans MS" w:hAnsi="Comic Sans MS"/>
                <w:b/>
                <w:bCs/>
                <w:color w:val="942093"/>
                <w:sz w:val="22"/>
                <w:szCs w:val="22"/>
              </w:rPr>
              <w:t>Demonstrated by</w:t>
            </w:r>
          </w:p>
        </w:tc>
        <w:tc>
          <w:tcPr>
            <w:tcW w:w="1631" w:type="dxa"/>
            <w:vAlign w:val="center"/>
          </w:tcPr>
          <w:p w14:paraId="7F2F53D4" w14:textId="77777777" w:rsidR="009A6659" w:rsidRPr="00056D9A" w:rsidRDefault="009A6659" w:rsidP="00CD5037">
            <w:pPr>
              <w:jc w:val="center"/>
              <w:rPr>
                <w:rFonts w:ascii="Comic Sans MS" w:hAnsi="Comic Sans MS"/>
                <w:color w:val="942093"/>
                <w:sz w:val="22"/>
                <w:szCs w:val="22"/>
              </w:rPr>
            </w:pPr>
            <w:r w:rsidRPr="00056D9A">
              <w:rPr>
                <w:rFonts w:ascii="Comic Sans MS" w:hAnsi="Comic Sans MS"/>
                <w:b/>
                <w:bCs/>
                <w:color w:val="942093"/>
                <w:sz w:val="22"/>
                <w:szCs w:val="22"/>
              </w:rPr>
              <w:t>Outcome</w:t>
            </w:r>
          </w:p>
        </w:tc>
        <w:tc>
          <w:tcPr>
            <w:tcW w:w="3614" w:type="dxa"/>
            <w:vAlign w:val="center"/>
          </w:tcPr>
          <w:p w14:paraId="55AFE985" w14:textId="77777777" w:rsidR="009A6659" w:rsidRPr="00056D9A" w:rsidRDefault="009A6659" w:rsidP="00CD5037">
            <w:pPr>
              <w:jc w:val="center"/>
              <w:rPr>
                <w:rFonts w:ascii="Comic Sans MS" w:hAnsi="Comic Sans MS"/>
                <w:color w:val="942093"/>
                <w:sz w:val="22"/>
                <w:szCs w:val="22"/>
              </w:rPr>
            </w:pPr>
            <w:r w:rsidRPr="00056D9A">
              <w:rPr>
                <w:rFonts w:ascii="Comic Sans MS" w:hAnsi="Comic Sans MS"/>
                <w:b/>
                <w:bCs/>
                <w:color w:val="942093"/>
                <w:sz w:val="22"/>
                <w:szCs w:val="22"/>
              </w:rPr>
              <w:t>Activity</w:t>
            </w:r>
          </w:p>
        </w:tc>
        <w:tc>
          <w:tcPr>
            <w:tcW w:w="1846" w:type="dxa"/>
            <w:vAlign w:val="center"/>
          </w:tcPr>
          <w:p w14:paraId="589E76BF" w14:textId="77777777" w:rsidR="009A6659" w:rsidRPr="00056D9A" w:rsidRDefault="009A6659" w:rsidP="00CD5037">
            <w:pPr>
              <w:jc w:val="center"/>
              <w:rPr>
                <w:rFonts w:ascii="Comic Sans MS" w:hAnsi="Comic Sans MS"/>
                <w:color w:val="942093"/>
                <w:sz w:val="22"/>
                <w:szCs w:val="22"/>
              </w:rPr>
            </w:pPr>
            <w:r w:rsidRPr="00056D9A">
              <w:rPr>
                <w:rFonts w:ascii="Comic Sans MS" w:hAnsi="Comic Sans MS"/>
                <w:b/>
                <w:bCs/>
                <w:color w:val="942093"/>
                <w:sz w:val="22"/>
                <w:szCs w:val="22"/>
              </w:rPr>
              <w:t>Assessment</w:t>
            </w:r>
          </w:p>
        </w:tc>
      </w:tr>
      <w:tr w:rsidR="00056D9A" w:rsidRPr="00056D9A" w14:paraId="50FCE755" w14:textId="77777777" w:rsidTr="00711E32">
        <w:tc>
          <w:tcPr>
            <w:tcW w:w="1696" w:type="dxa"/>
          </w:tcPr>
          <w:p w14:paraId="52449417" w14:textId="0304C194" w:rsidR="00056D9A" w:rsidRPr="00056D9A" w:rsidRDefault="00056D9A" w:rsidP="00056D9A">
            <w:pPr>
              <w:rPr>
                <w:rFonts w:ascii="Comic Sans MS" w:hAnsi="Comic Sans MS" w:cs="Arial"/>
                <w:b/>
                <w:bCs/>
                <w:color w:val="8A1F95"/>
                <w:sz w:val="22"/>
                <w:szCs w:val="22"/>
              </w:rPr>
            </w:pPr>
            <w:r w:rsidRPr="00056D9A">
              <w:rPr>
                <w:rFonts w:ascii="Comic Sans MS" w:hAnsi="Comic Sans MS"/>
                <w:sz w:val="22"/>
                <w:szCs w:val="22"/>
              </w:rPr>
              <w:t xml:space="preserve">6. </w:t>
            </w:r>
            <w:r w:rsidRPr="00056D9A">
              <w:rPr>
                <w:rFonts w:ascii="Comic Sans MS" w:hAnsi="Comic Sans MS" w:cs="Arial"/>
                <w:b/>
                <w:bCs/>
                <w:color w:val="8A1F95"/>
                <w:sz w:val="22"/>
                <w:szCs w:val="22"/>
              </w:rPr>
              <w:t>Evaluating:</w:t>
            </w:r>
          </w:p>
          <w:p w14:paraId="54ACB756" w14:textId="2BF221BB" w:rsidR="00056D9A" w:rsidRPr="00056D9A" w:rsidRDefault="00056D9A" w:rsidP="00056D9A">
            <w:pPr>
              <w:rPr>
                <w:rFonts w:ascii="Comic Sans MS" w:hAnsi="Comic Sans MS"/>
                <w:sz w:val="22"/>
                <w:szCs w:val="22"/>
              </w:rPr>
            </w:pPr>
            <w:r w:rsidRPr="00056D9A">
              <w:rPr>
                <w:rFonts w:ascii="Comic Sans MS" w:hAnsi="Comic Sans MS" w:cs="Arial"/>
                <w:color w:val="8A1F95"/>
                <w:sz w:val="22"/>
                <w:szCs w:val="22"/>
              </w:rPr>
              <w:t>What can improve upon?</w:t>
            </w:r>
          </w:p>
        </w:tc>
        <w:tc>
          <w:tcPr>
            <w:tcW w:w="3261" w:type="dxa"/>
          </w:tcPr>
          <w:p w14:paraId="01023397" w14:textId="5F811DB1" w:rsidR="00056D9A" w:rsidRPr="00056D9A" w:rsidRDefault="00056D9A" w:rsidP="00056D9A">
            <w:pPr>
              <w:rPr>
                <w:rFonts w:ascii="Comic Sans MS" w:hAnsi="Comic Sans MS"/>
                <w:sz w:val="22"/>
                <w:szCs w:val="22"/>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w:t>
            </w:r>
            <w:r>
              <w:rPr>
                <w:rFonts w:ascii="Arial" w:hAnsi="Arial" w:cs="Arial"/>
                <w:sz w:val="20"/>
              </w:rPr>
              <w:lastRenderedPageBreak/>
              <w:t>checklist covering each stage of the information process.</w:t>
            </w:r>
          </w:p>
        </w:tc>
        <w:tc>
          <w:tcPr>
            <w:tcW w:w="3260" w:type="dxa"/>
          </w:tcPr>
          <w:p w14:paraId="2F5F50EA" w14:textId="77777777" w:rsidR="00056D9A" w:rsidRDefault="00056D9A" w:rsidP="00056D9A">
            <w:pPr>
              <w:numPr>
                <w:ilvl w:val="0"/>
                <w:numId w:val="3"/>
              </w:numPr>
              <w:tabs>
                <w:tab w:val="clear" w:pos="720"/>
                <w:tab w:val="num" w:pos="363"/>
              </w:tabs>
              <w:ind w:hanging="717"/>
              <w:rPr>
                <w:rFonts w:ascii="Arial" w:hAnsi="Arial" w:cs="Arial"/>
                <w:sz w:val="20"/>
                <w:szCs w:val="22"/>
              </w:rPr>
            </w:pPr>
            <w:r>
              <w:rPr>
                <w:rFonts w:ascii="Arial" w:hAnsi="Arial" w:cs="Arial"/>
                <w:sz w:val="20"/>
                <w:szCs w:val="22"/>
              </w:rPr>
              <w:lastRenderedPageBreak/>
              <w:t>Expresses an opinion about</w:t>
            </w:r>
          </w:p>
          <w:p w14:paraId="3AA15D0D" w14:textId="2370A151" w:rsidR="00056D9A" w:rsidRPr="00056D9A" w:rsidRDefault="00056D9A" w:rsidP="00056D9A">
            <w:pPr>
              <w:ind w:left="321"/>
              <w:rPr>
                <w:rFonts w:ascii="Arial" w:hAnsi="Arial" w:cs="Arial"/>
                <w:sz w:val="20"/>
                <w:szCs w:val="22"/>
              </w:rPr>
            </w:pPr>
            <w:r>
              <w:rPr>
                <w:rFonts w:ascii="Arial" w:hAnsi="Arial" w:cs="Arial"/>
                <w:sz w:val="20"/>
                <w:szCs w:val="22"/>
              </w:rPr>
              <w:t xml:space="preserve"> the</w:t>
            </w:r>
            <w:r w:rsidRPr="00056D9A">
              <w:rPr>
                <w:rFonts w:ascii="Arial" w:hAnsi="Arial" w:cs="Arial"/>
                <w:sz w:val="20"/>
                <w:szCs w:val="22"/>
              </w:rPr>
              <w:t xml:space="preserve"> topic</w:t>
            </w:r>
          </w:p>
          <w:p w14:paraId="78844DB6" w14:textId="77777777" w:rsidR="00056D9A" w:rsidRDefault="00056D9A" w:rsidP="00056D9A">
            <w:pPr>
              <w:numPr>
                <w:ilvl w:val="0"/>
                <w:numId w:val="3"/>
              </w:numPr>
              <w:tabs>
                <w:tab w:val="clear" w:pos="720"/>
                <w:tab w:val="num" w:pos="363"/>
              </w:tabs>
              <w:ind w:left="363"/>
              <w:rPr>
                <w:rFonts w:ascii="Arial" w:hAnsi="Arial" w:cs="Arial"/>
                <w:sz w:val="20"/>
                <w:szCs w:val="22"/>
              </w:rPr>
            </w:pPr>
            <w:r>
              <w:rPr>
                <w:rFonts w:ascii="Arial" w:hAnsi="Arial" w:cs="Arial"/>
                <w:sz w:val="20"/>
                <w:szCs w:val="22"/>
              </w:rPr>
              <w:t>With teacher assistance, assesses own performance throughout the process</w:t>
            </w:r>
          </w:p>
          <w:p w14:paraId="4C81D70F" w14:textId="49987318" w:rsidR="00056D9A" w:rsidRPr="00056D9A" w:rsidRDefault="00056D9A" w:rsidP="00056D9A">
            <w:pPr>
              <w:numPr>
                <w:ilvl w:val="0"/>
                <w:numId w:val="3"/>
              </w:numPr>
              <w:tabs>
                <w:tab w:val="clear" w:pos="720"/>
                <w:tab w:val="num" w:pos="363"/>
              </w:tabs>
              <w:ind w:left="363"/>
              <w:rPr>
                <w:rFonts w:ascii="Arial" w:hAnsi="Arial" w:cs="Arial"/>
                <w:sz w:val="20"/>
                <w:szCs w:val="22"/>
              </w:rPr>
            </w:pPr>
            <w:r w:rsidRPr="00056D9A">
              <w:rPr>
                <w:rFonts w:ascii="Arial" w:hAnsi="Arial" w:cs="Arial"/>
                <w:sz w:val="20"/>
                <w:szCs w:val="22"/>
              </w:rPr>
              <w:t>With teacher assistance, discusses the        appropriateness of the presentation</w:t>
            </w:r>
          </w:p>
        </w:tc>
        <w:tc>
          <w:tcPr>
            <w:tcW w:w="1631" w:type="dxa"/>
          </w:tcPr>
          <w:p w14:paraId="3A27B28B"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1FF95ACF"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3C1D88A6"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2C2444ED" w14:textId="77777777" w:rsidR="00056D9A" w:rsidRPr="00056D9A" w:rsidRDefault="00056D9A" w:rsidP="00056D9A">
            <w:pPr>
              <w:rPr>
                <w:rFonts w:ascii="Comic Sans MS" w:hAnsi="Comic Sans MS"/>
                <w:sz w:val="22"/>
                <w:szCs w:val="22"/>
              </w:rPr>
            </w:pPr>
          </w:p>
        </w:tc>
        <w:tc>
          <w:tcPr>
            <w:tcW w:w="3614" w:type="dxa"/>
          </w:tcPr>
          <w:p w14:paraId="6315B8DB" w14:textId="77777777" w:rsidR="00901023" w:rsidRDefault="00897C88" w:rsidP="00056D9A">
            <w:pPr>
              <w:rPr>
                <w:rFonts w:ascii="Comic Sans MS" w:hAnsi="Comic Sans MS"/>
                <w:sz w:val="22"/>
                <w:szCs w:val="22"/>
              </w:rPr>
            </w:pPr>
            <w:r>
              <w:rPr>
                <w:rFonts w:ascii="Comic Sans MS" w:hAnsi="Comic Sans MS"/>
                <w:sz w:val="22"/>
                <w:szCs w:val="22"/>
              </w:rPr>
              <w:t>Discuss</w:t>
            </w:r>
            <w:r w:rsidR="00901023">
              <w:rPr>
                <w:rFonts w:ascii="Comic Sans MS" w:hAnsi="Comic Sans MS"/>
                <w:sz w:val="22"/>
                <w:szCs w:val="22"/>
              </w:rPr>
              <w:t xml:space="preserve"> and give opinion about</w:t>
            </w:r>
            <w:r>
              <w:rPr>
                <w:rFonts w:ascii="Comic Sans MS" w:hAnsi="Comic Sans MS"/>
                <w:sz w:val="22"/>
                <w:szCs w:val="22"/>
              </w:rPr>
              <w:t xml:space="preserve"> 3 </w:t>
            </w:r>
            <w:r w:rsidR="00901023">
              <w:rPr>
                <w:rFonts w:ascii="Comic Sans MS" w:hAnsi="Comic Sans MS"/>
                <w:sz w:val="22"/>
                <w:szCs w:val="22"/>
              </w:rPr>
              <w:t xml:space="preserve">books </w:t>
            </w:r>
            <w:r>
              <w:rPr>
                <w:rFonts w:ascii="Comic Sans MS" w:hAnsi="Comic Sans MS"/>
                <w:sz w:val="22"/>
                <w:szCs w:val="22"/>
              </w:rPr>
              <w:t>topics</w:t>
            </w:r>
          </w:p>
          <w:p w14:paraId="0674FB50" w14:textId="00DB3567" w:rsidR="00056D9A" w:rsidRPr="00056D9A" w:rsidRDefault="00901023" w:rsidP="00056D9A">
            <w:pPr>
              <w:rPr>
                <w:rFonts w:ascii="Comic Sans MS" w:hAnsi="Comic Sans MS"/>
                <w:sz w:val="22"/>
                <w:szCs w:val="22"/>
              </w:rPr>
            </w:pPr>
            <w:r>
              <w:rPr>
                <w:rFonts w:ascii="Comic Sans MS" w:hAnsi="Comic Sans MS"/>
                <w:sz w:val="22"/>
                <w:szCs w:val="22"/>
              </w:rPr>
              <w:t>Use simple Rubric to self-assess</w:t>
            </w:r>
          </w:p>
        </w:tc>
        <w:tc>
          <w:tcPr>
            <w:tcW w:w="1846" w:type="dxa"/>
          </w:tcPr>
          <w:p w14:paraId="50D9DCEA" w14:textId="77777777" w:rsidR="00056D9A" w:rsidRPr="00056D9A" w:rsidRDefault="00056D9A" w:rsidP="00056D9A">
            <w:pPr>
              <w:rPr>
                <w:rFonts w:ascii="Comic Sans MS" w:hAnsi="Comic Sans MS"/>
                <w:sz w:val="22"/>
                <w:szCs w:val="22"/>
              </w:rPr>
            </w:pPr>
          </w:p>
        </w:tc>
      </w:tr>
      <w:tr w:rsidR="00056D9A" w:rsidRPr="00056D9A" w14:paraId="33F35F4A" w14:textId="77777777" w:rsidTr="00711E32">
        <w:tc>
          <w:tcPr>
            <w:tcW w:w="1696" w:type="dxa"/>
          </w:tcPr>
          <w:p w14:paraId="1143780E" w14:textId="77777777" w:rsidR="00056D9A" w:rsidRPr="00056D9A" w:rsidRDefault="00056D9A" w:rsidP="00056D9A">
            <w:pPr>
              <w:rPr>
                <w:rFonts w:ascii="Comic Sans MS" w:hAnsi="Comic Sans MS"/>
                <w:sz w:val="22"/>
                <w:szCs w:val="22"/>
              </w:rPr>
            </w:pPr>
          </w:p>
        </w:tc>
        <w:tc>
          <w:tcPr>
            <w:tcW w:w="3261" w:type="dxa"/>
          </w:tcPr>
          <w:p w14:paraId="64617232" w14:textId="77777777" w:rsidR="00056D9A" w:rsidRPr="00056D9A" w:rsidRDefault="00056D9A" w:rsidP="00056D9A">
            <w:pPr>
              <w:rPr>
                <w:rFonts w:ascii="Comic Sans MS" w:hAnsi="Comic Sans MS"/>
                <w:sz w:val="22"/>
                <w:szCs w:val="22"/>
              </w:rPr>
            </w:pPr>
          </w:p>
        </w:tc>
        <w:tc>
          <w:tcPr>
            <w:tcW w:w="3260" w:type="dxa"/>
          </w:tcPr>
          <w:p w14:paraId="0966E273" w14:textId="77777777" w:rsidR="00056D9A" w:rsidRPr="00056D9A" w:rsidRDefault="00056D9A" w:rsidP="00056D9A">
            <w:pPr>
              <w:rPr>
                <w:rFonts w:ascii="Comic Sans MS" w:hAnsi="Comic Sans MS"/>
                <w:sz w:val="22"/>
                <w:szCs w:val="22"/>
              </w:rPr>
            </w:pPr>
          </w:p>
        </w:tc>
        <w:tc>
          <w:tcPr>
            <w:tcW w:w="1631" w:type="dxa"/>
          </w:tcPr>
          <w:p w14:paraId="4B0A1A09" w14:textId="77777777" w:rsidR="00056D9A" w:rsidRPr="00056D9A" w:rsidRDefault="00056D9A" w:rsidP="00056D9A">
            <w:pPr>
              <w:rPr>
                <w:rFonts w:ascii="Comic Sans MS" w:hAnsi="Comic Sans MS"/>
                <w:sz w:val="22"/>
                <w:szCs w:val="22"/>
              </w:rPr>
            </w:pPr>
          </w:p>
        </w:tc>
        <w:tc>
          <w:tcPr>
            <w:tcW w:w="3614" w:type="dxa"/>
          </w:tcPr>
          <w:p w14:paraId="5D95B751" w14:textId="77777777" w:rsidR="00056D9A" w:rsidRPr="00056D9A" w:rsidRDefault="00056D9A" w:rsidP="00056D9A">
            <w:pPr>
              <w:rPr>
                <w:rFonts w:ascii="Comic Sans MS" w:hAnsi="Comic Sans MS"/>
                <w:sz w:val="22"/>
                <w:szCs w:val="22"/>
              </w:rPr>
            </w:pPr>
          </w:p>
        </w:tc>
        <w:tc>
          <w:tcPr>
            <w:tcW w:w="1846" w:type="dxa"/>
          </w:tcPr>
          <w:p w14:paraId="53A6756B" w14:textId="77777777" w:rsidR="00056D9A" w:rsidRPr="00056D9A" w:rsidRDefault="00056D9A" w:rsidP="00056D9A">
            <w:pPr>
              <w:rPr>
                <w:rFonts w:ascii="Comic Sans MS" w:hAnsi="Comic Sans MS"/>
                <w:sz w:val="22"/>
                <w:szCs w:val="22"/>
              </w:rPr>
            </w:pPr>
          </w:p>
        </w:tc>
      </w:tr>
    </w:tbl>
    <w:p w14:paraId="3DF06FC3" w14:textId="4BFC7138"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33"/>
        <w:gridCol w:w="3298"/>
        <w:gridCol w:w="3154"/>
        <w:gridCol w:w="1663"/>
        <w:gridCol w:w="3841"/>
        <w:gridCol w:w="1815"/>
      </w:tblGrid>
      <w:tr w:rsidR="00513A50" w:rsidRPr="00056D9A" w14:paraId="591ACD39" w14:textId="77777777" w:rsidTr="00513A50">
        <w:tc>
          <w:tcPr>
            <w:tcW w:w="15304" w:type="dxa"/>
            <w:gridSpan w:val="6"/>
            <w:vAlign w:val="center"/>
          </w:tcPr>
          <w:p w14:paraId="1A9B766C" w14:textId="58A806BD"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1F5416">
              <w:rPr>
                <w:rFonts w:ascii="Comic Sans MS" w:hAnsi="Comic Sans MS"/>
                <w:b/>
                <w:bCs/>
                <w:sz w:val="22"/>
                <w:szCs w:val="22"/>
              </w:rPr>
              <w:t xml:space="preserve">1 </w:t>
            </w:r>
            <w:r w:rsidR="001F5416">
              <w:rPr>
                <w:rFonts w:ascii="Comic Sans MS" w:hAnsi="Comic Sans MS"/>
                <w:b/>
                <w:bCs/>
                <w:sz w:val="22"/>
                <w:szCs w:val="22"/>
              </w:rPr>
              <w:t xml:space="preserve">YEAR 2 </w:t>
            </w:r>
            <w:r w:rsidRPr="00056D9A">
              <w:rPr>
                <w:rFonts w:ascii="Comic Sans MS" w:hAnsi="Comic Sans MS"/>
                <w:b/>
                <w:bCs/>
                <w:sz w:val="22"/>
                <w:szCs w:val="22"/>
              </w:rPr>
              <w:t xml:space="preserve"> INFORMATION SKILLS</w:t>
            </w:r>
          </w:p>
        </w:tc>
      </w:tr>
      <w:tr w:rsidR="00566366" w:rsidRPr="00566366" w14:paraId="3F63A839" w14:textId="77777777" w:rsidTr="00513A50">
        <w:tc>
          <w:tcPr>
            <w:tcW w:w="1555" w:type="dxa"/>
            <w:vAlign w:val="center"/>
          </w:tcPr>
          <w:p w14:paraId="743FE230" w14:textId="77777777" w:rsidR="009A6659" w:rsidRPr="00566366" w:rsidRDefault="009A6659" w:rsidP="00CD5037">
            <w:pPr>
              <w:jc w:val="center"/>
              <w:rPr>
                <w:rFonts w:ascii="Comic Sans MS" w:hAnsi="Comic Sans MS"/>
                <w:color w:val="538135" w:themeColor="accent6" w:themeShade="BF"/>
                <w:sz w:val="22"/>
                <w:szCs w:val="22"/>
              </w:rPr>
            </w:pPr>
          </w:p>
        </w:tc>
        <w:tc>
          <w:tcPr>
            <w:tcW w:w="3402" w:type="dxa"/>
            <w:vAlign w:val="center"/>
          </w:tcPr>
          <w:p w14:paraId="51D54D83" w14:textId="77777777" w:rsidR="009A6659" w:rsidRPr="00566366" w:rsidRDefault="009A6659" w:rsidP="00CD5037">
            <w:pPr>
              <w:jc w:val="center"/>
              <w:rPr>
                <w:rFonts w:ascii="Comic Sans MS" w:hAnsi="Comic Sans MS"/>
                <w:color w:val="538135" w:themeColor="accent6" w:themeShade="BF"/>
                <w:sz w:val="22"/>
                <w:szCs w:val="22"/>
              </w:rPr>
            </w:pPr>
            <w:r w:rsidRPr="00566366">
              <w:rPr>
                <w:rFonts w:ascii="Comic Sans MS" w:hAnsi="Comic Sans MS"/>
                <w:b/>
                <w:bCs/>
                <w:color w:val="538135" w:themeColor="accent6" w:themeShade="BF"/>
                <w:sz w:val="22"/>
                <w:szCs w:val="22"/>
              </w:rPr>
              <w:t>Skill/Knowledge</w:t>
            </w:r>
          </w:p>
        </w:tc>
        <w:tc>
          <w:tcPr>
            <w:tcW w:w="3260" w:type="dxa"/>
            <w:vAlign w:val="center"/>
          </w:tcPr>
          <w:p w14:paraId="7F0B8103" w14:textId="77777777" w:rsidR="009A6659" w:rsidRPr="00566366" w:rsidRDefault="009A6659" w:rsidP="00CD5037">
            <w:pPr>
              <w:jc w:val="center"/>
              <w:rPr>
                <w:rFonts w:ascii="Comic Sans MS" w:hAnsi="Comic Sans MS"/>
                <w:color w:val="538135" w:themeColor="accent6" w:themeShade="BF"/>
                <w:sz w:val="22"/>
                <w:szCs w:val="22"/>
              </w:rPr>
            </w:pPr>
            <w:r w:rsidRPr="00566366">
              <w:rPr>
                <w:rFonts w:ascii="Comic Sans MS" w:hAnsi="Comic Sans MS"/>
                <w:b/>
                <w:bCs/>
                <w:color w:val="538135" w:themeColor="accent6" w:themeShade="BF"/>
                <w:sz w:val="22"/>
                <w:szCs w:val="22"/>
              </w:rPr>
              <w:t>Demonstrated by</w:t>
            </w:r>
          </w:p>
        </w:tc>
        <w:tc>
          <w:tcPr>
            <w:tcW w:w="1701" w:type="dxa"/>
            <w:vAlign w:val="center"/>
          </w:tcPr>
          <w:p w14:paraId="77615BE7" w14:textId="77777777" w:rsidR="009A6659" w:rsidRPr="00566366" w:rsidRDefault="009A6659" w:rsidP="00CD5037">
            <w:pPr>
              <w:jc w:val="center"/>
              <w:rPr>
                <w:rFonts w:ascii="Comic Sans MS" w:hAnsi="Comic Sans MS"/>
                <w:color w:val="538135" w:themeColor="accent6" w:themeShade="BF"/>
                <w:sz w:val="22"/>
                <w:szCs w:val="22"/>
              </w:rPr>
            </w:pPr>
            <w:r w:rsidRPr="00566366">
              <w:rPr>
                <w:rFonts w:ascii="Comic Sans MS" w:hAnsi="Comic Sans MS"/>
                <w:b/>
                <w:bCs/>
                <w:color w:val="538135" w:themeColor="accent6" w:themeShade="BF"/>
                <w:sz w:val="22"/>
                <w:szCs w:val="22"/>
              </w:rPr>
              <w:t>Outcome</w:t>
            </w:r>
          </w:p>
        </w:tc>
        <w:tc>
          <w:tcPr>
            <w:tcW w:w="3544" w:type="dxa"/>
            <w:vAlign w:val="center"/>
          </w:tcPr>
          <w:p w14:paraId="6D0FAB05" w14:textId="77777777" w:rsidR="009A6659" w:rsidRPr="00566366" w:rsidRDefault="009A6659" w:rsidP="00CD5037">
            <w:pPr>
              <w:jc w:val="center"/>
              <w:rPr>
                <w:rFonts w:ascii="Comic Sans MS" w:hAnsi="Comic Sans MS"/>
                <w:color w:val="538135" w:themeColor="accent6" w:themeShade="BF"/>
                <w:sz w:val="22"/>
                <w:szCs w:val="22"/>
              </w:rPr>
            </w:pPr>
            <w:r w:rsidRPr="00566366">
              <w:rPr>
                <w:rFonts w:ascii="Comic Sans MS" w:hAnsi="Comic Sans MS"/>
                <w:b/>
                <w:bCs/>
                <w:color w:val="538135" w:themeColor="accent6" w:themeShade="BF"/>
                <w:sz w:val="22"/>
                <w:szCs w:val="22"/>
              </w:rPr>
              <w:t>Activity</w:t>
            </w:r>
          </w:p>
        </w:tc>
        <w:tc>
          <w:tcPr>
            <w:tcW w:w="1842" w:type="dxa"/>
            <w:vAlign w:val="center"/>
          </w:tcPr>
          <w:p w14:paraId="0D20D3A2" w14:textId="77777777" w:rsidR="009A6659" w:rsidRPr="00566366" w:rsidRDefault="009A6659" w:rsidP="00CD5037">
            <w:pPr>
              <w:jc w:val="center"/>
              <w:rPr>
                <w:rFonts w:ascii="Comic Sans MS" w:hAnsi="Comic Sans MS"/>
                <w:color w:val="538135" w:themeColor="accent6" w:themeShade="BF"/>
                <w:sz w:val="22"/>
                <w:szCs w:val="22"/>
              </w:rPr>
            </w:pPr>
            <w:r w:rsidRPr="00566366">
              <w:rPr>
                <w:rFonts w:ascii="Comic Sans MS" w:hAnsi="Comic Sans MS"/>
                <w:b/>
                <w:bCs/>
                <w:color w:val="538135" w:themeColor="accent6" w:themeShade="BF"/>
                <w:sz w:val="22"/>
                <w:szCs w:val="22"/>
              </w:rPr>
              <w:t>Assessment</w:t>
            </w:r>
          </w:p>
        </w:tc>
      </w:tr>
      <w:tr w:rsidR="00513A50" w:rsidRPr="00056D9A" w14:paraId="470770D0" w14:textId="77777777" w:rsidTr="00513A50">
        <w:tc>
          <w:tcPr>
            <w:tcW w:w="1555" w:type="dxa"/>
          </w:tcPr>
          <w:p w14:paraId="4C2349C4" w14:textId="214B5AD7" w:rsidR="00056D9A" w:rsidRPr="00566366" w:rsidRDefault="00056D9A" w:rsidP="00056D9A">
            <w:pPr>
              <w:rPr>
                <w:rFonts w:ascii="Comic Sans MS" w:hAnsi="Comic Sans MS"/>
                <w:b/>
                <w:bCs/>
                <w:sz w:val="22"/>
                <w:szCs w:val="22"/>
              </w:rPr>
            </w:pPr>
            <w:r w:rsidRPr="00566366">
              <w:rPr>
                <w:rFonts w:ascii="Comic Sans MS" w:hAnsi="Comic Sans MS"/>
                <w:b/>
                <w:bCs/>
                <w:color w:val="538135" w:themeColor="accent6" w:themeShade="BF"/>
                <w:sz w:val="22"/>
                <w:szCs w:val="22"/>
              </w:rPr>
              <w:t>Borrowing</w:t>
            </w:r>
          </w:p>
        </w:tc>
        <w:tc>
          <w:tcPr>
            <w:tcW w:w="3402" w:type="dxa"/>
          </w:tcPr>
          <w:p w14:paraId="00D1D4F9" w14:textId="72025468" w:rsidR="00056D9A" w:rsidRPr="00056D9A" w:rsidRDefault="00056D9A" w:rsidP="00056D9A">
            <w:pPr>
              <w:rPr>
                <w:rFonts w:ascii="Comic Sans MS" w:hAnsi="Comic Sans MS"/>
                <w:sz w:val="22"/>
                <w:szCs w:val="22"/>
              </w:rPr>
            </w:pPr>
            <w:r>
              <w:rPr>
                <w:rFonts w:ascii="Arial" w:hAnsi="Arial" w:cs="Arial"/>
                <w:sz w:val="20"/>
                <w:szCs w:val="22"/>
              </w:rPr>
              <w:t>Select and borrow books for enjoyment and knowledge</w:t>
            </w:r>
          </w:p>
        </w:tc>
        <w:tc>
          <w:tcPr>
            <w:tcW w:w="3260" w:type="dxa"/>
          </w:tcPr>
          <w:p w14:paraId="0CE41619" w14:textId="18010786" w:rsidR="00056D9A" w:rsidRPr="00056D9A" w:rsidRDefault="00056D9A" w:rsidP="00056D9A">
            <w:pPr>
              <w:rPr>
                <w:rFonts w:ascii="Comic Sans MS" w:hAnsi="Comic Sans MS"/>
                <w:sz w:val="22"/>
                <w:szCs w:val="22"/>
              </w:rPr>
            </w:pPr>
            <w:r>
              <w:rPr>
                <w:rFonts w:ascii="Arial" w:hAnsi="Arial" w:cs="Arial"/>
                <w:sz w:val="20"/>
                <w:szCs w:val="22"/>
              </w:rPr>
              <w:t>Select and borrow books</w:t>
            </w:r>
          </w:p>
        </w:tc>
        <w:tc>
          <w:tcPr>
            <w:tcW w:w="1701" w:type="dxa"/>
          </w:tcPr>
          <w:p w14:paraId="005E49FD"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3C492070"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5C6E4500" w14:textId="77777777" w:rsidR="00056D9A" w:rsidRPr="00635A2F"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0D59F0D6" w14:textId="77777777" w:rsidR="00056D9A" w:rsidRPr="003D1AB2" w:rsidRDefault="00056D9A" w:rsidP="00056D9A">
            <w:pPr>
              <w:rPr>
                <w:rFonts w:ascii="Arial" w:hAnsi="Arial" w:cs="Arial"/>
                <w:sz w:val="20"/>
                <w:szCs w:val="20"/>
              </w:rPr>
            </w:pPr>
            <w:r w:rsidRPr="003D1AB2">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2530750E" w14:textId="77777777" w:rsidR="00056D9A" w:rsidRPr="00056D9A" w:rsidRDefault="00056D9A" w:rsidP="00056D9A">
            <w:pPr>
              <w:rPr>
                <w:rFonts w:ascii="Comic Sans MS" w:hAnsi="Comic Sans MS"/>
                <w:sz w:val="22"/>
                <w:szCs w:val="22"/>
              </w:rPr>
            </w:pPr>
          </w:p>
        </w:tc>
        <w:tc>
          <w:tcPr>
            <w:tcW w:w="3544" w:type="dxa"/>
          </w:tcPr>
          <w:p w14:paraId="1B4A3867" w14:textId="77777777" w:rsidR="00056D9A" w:rsidRDefault="00897C88" w:rsidP="00056D9A">
            <w:pPr>
              <w:rPr>
                <w:rFonts w:ascii="Comic Sans MS" w:hAnsi="Comic Sans MS"/>
                <w:sz w:val="22"/>
                <w:szCs w:val="22"/>
              </w:rPr>
            </w:pPr>
            <w:r>
              <w:rPr>
                <w:rFonts w:ascii="Comic Sans MS" w:hAnsi="Comic Sans MS"/>
                <w:sz w:val="22"/>
                <w:szCs w:val="22"/>
              </w:rPr>
              <w:t>Every week select borrow/read to self or partner and return previous week’s book.</w:t>
            </w:r>
          </w:p>
          <w:p w14:paraId="21C6B83A" w14:textId="77777777" w:rsidR="00897C88" w:rsidRDefault="00897C88" w:rsidP="00056D9A">
            <w:pPr>
              <w:rPr>
                <w:rFonts w:ascii="Comic Sans MS" w:hAnsi="Comic Sans MS"/>
                <w:sz w:val="22"/>
                <w:szCs w:val="22"/>
              </w:rPr>
            </w:pPr>
          </w:p>
          <w:p w14:paraId="6F289497" w14:textId="6EC37151" w:rsidR="00897C88" w:rsidRPr="00897C88" w:rsidRDefault="001162D4" w:rsidP="00056D9A">
            <w:pPr>
              <w:rPr>
                <w:rFonts w:ascii="Comic Sans MS" w:hAnsi="Comic Sans MS"/>
                <w:b/>
                <w:bCs/>
                <w:sz w:val="22"/>
                <w:szCs w:val="22"/>
              </w:rPr>
            </w:pPr>
            <w:hyperlink r:id="rId13" w:history="1">
              <w:r w:rsidR="00897C88" w:rsidRPr="00897C88">
                <w:rPr>
                  <w:rStyle w:val="Hyperlink"/>
                  <w:rFonts w:ascii="Comic Sans MS" w:hAnsi="Comic Sans MS"/>
                  <w:b/>
                  <w:bCs/>
                  <w:sz w:val="22"/>
                  <w:szCs w:val="22"/>
                </w:rPr>
                <w:t>https://nuwarra.weebly.com/excel-yr2-odd-year.html</w:t>
              </w:r>
            </w:hyperlink>
          </w:p>
          <w:p w14:paraId="4F07735D" w14:textId="620B5162" w:rsidR="00897C88" w:rsidRPr="00056D9A" w:rsidRDefault="00897C88" w:rsidP="00056D9A">
            <w:pPr>
              <w:rPr>
                <w:rFonts w:ascii="Comic Sans MS" w:hAnsi="Comic Sans MS"/>
                <w:sz w:val="22"/>
                <w:szCs w:val="22"/>
              </w:rPr>
            </w:pPr>
            <w:r w:rsidRPr="00897C88">
              <w:rPr>
                <w:rFonts w:ascii="Comic Sans MS" w:hAnsi="Comic Sans MS"/>
                <w:b/>
                <w:bCs/>
                <w:sz w:val="22"/>
                <w:szCs w:val="22"/>
              </w:rPr>
              <w:t>Class Borrowing activity 9, 10, 11</w:t>
            </w:r>
            <w:r>
              <w:rPr>
                <w:rFonts w:ascii="Comic Sans MS" w:hAnsi="Comic Sans MS"/>
                <w:sz w:val="22"/>
                <w:szCs w:val="22"/>
              </w:rPr>
              <w:t xml:space="preserve">  (survey and graphing in Excel)</w:t>
            </w:r>
          </w:p>
        </w:tc>
        <w:tc>
          <w:tcPr>
            <w:tcW w:w="1842" w:type="dxa"/>
          </w:tcPr>
          <w:p w14:paraId="6BE18DBD" w14:textId="77777777" w:rsidR="00056D9A" w:rsidRPr="00056D9A" w:rsidRDefault="00056D9A" w:rsidP="00056D9A">
            <w:pPr>
              <w:rPr>
                <w:rFonts w:ascii="Comic Sans MS" w:hAnsi="Comic Sans MS"/>
                <w:sz w:val="22"/>
                <w:szCs w:val="22"/>
              </w:rPr>
            </w:pPr>
          </w:p>
        </w:tc>
      </w:tr>
      <w:tr w:rsidR="00513A50" w:rsidRPr="00056D9A" w14:paraId="72496079" w14:textId="77777777" w:rsidTr="00513A50">
        <w:tc>
          <w:tcPr>
            <w:tcW w:w="1555" w:type="dxa"/>
          </w:tcPr>
          <w:p w14:paraId="037FBDCC" w14:textId="77777777" w:rsidR="00056D9A" w:rsidRPr="00056D9A" w:rsidRDefault="00056D9A" w:rsidP="00056D9A">
            <w:pPr>
              <w:rPr>
                <w:rFonts w:ascii="Comic Sans MS" w:hAnsi="Comic Sans MS"/>
                <w:sz w:val="22"/>
                <w:szCs w:val="22"/>
              </w:rPr>
            </w:pPr>
          </w:p>
        </w:tc>
        <w:tc>
          <w:tcPr>
            <w:tcW w:w="3402" w:type="dxa"/>
          </w:tcPr>
          <w:p w14:paraId="56A0F39B" w14:textId="77777777" w:rsidR="00056D9A" w:rsidRPr="00056D9A" w:rsidRDefault="00056D9A" w:rsidP="00056D9A">
            <w:pPr>
              <w:rPr>
                <w:rFonts w:ascii="Comic Sans MS" w:hAnsi="Comic Sans MS"/>
                <w:sz w:val="22"/>
                <w:szCs w:val="22"/>
              </w:rPr>
            </w:pPr>
          </w:p>
        </w:tc>
        <w:tc>
          <w:tcPr>
            <w:tcW w:w="3260" w:type="dxa"/>
          </w:tcPr>
          <w:p w14:paraId="77AE597F" w14:textId="77777777" w:rsidR="00056D9A" w:rsidRPr="00056D9A" w:rsidRDefault="00056D9A" w:rsidP="00056D9A">
            <w:pPr>
              <w:rPr>
                <w:rFonts w:ascii="Comic Sans MS" w:hAnsi="Comic Sans MS"/>
                <w:sz w:val="22"/>
                <w:szCs w:val="22"/>
              </w:rPr>
            </w:pPr>
          </w:p>
        </w:tc>
        <w:tc>
          <w:tcPr>
            <w:tcW w:w="1701" w:type="dxa"/>
          </w:tcPr>
          <w:p w14:paraId="76AC5552" w14:textId="77777777" w:rsidR="00056D9A" w:rsidRPr="00056D9A" w:rsidRDefault="00056D9A" w:rsidP="00056D9A">
            <w:pPr>
              <w:rPr>
                <w:rFonts w:ascii="Comic Sans MS" w:hAnsi="Comic Sans MS"/>
                <w:sz w:val="22"/>
                <w:szCs w:val="22"/>
              </w:rPr>
            </w:pPr>
          </w:p>
        </w:tc>
        <w:tc>
          <w:tcPr>
            <w:tcW w:w="3544" w:type="dxa"/>
          </w:tcPr>
          <w:p w14:paraId="4C52121D" w14:textId="77777777" w:rsidR="00056D9A" w:rsidRPr="00056D9A" w:rsidRDefault="00056D9A" w:rsidP="00056D9A">
            <w:pPr>
              <w:rPr>
                <w:rFonts w:ascii="Comic Sans MS" w:hAnsi="Comic Sans MS"/>
                <w:sz w:val="22"/>
                <w:szCs w:val="22"/>
              </w:rPr>
            </w:pPr>
          </w:p>
        </w:tc>
        <w:tc>
          <w:tcPr>
            <w:tcW w:w="1842" w:type="dxa"/>
          </w:tcPr>
          <w:p w14:paraId="038DCEF6" w14:textId="77777777" w:rsidR="00056D9A" w:rsidRPr="00056D9A" w:rsidRDefault="00056D9A" w:rsidP="00056D9A">
            <w:pPr>
              <w:rPr>
                <w:rFonts w:ascii="Comic Sans MS" w:hAnsi="Comic Sans MS"/>
                <w:sz w:val="22"/>
                <w:szCs w:val="22"/>
              </w:rPr>
            </w:pPr>
          </w:p>
        </w:tc>
      </w:tr>
    </w:tbl>
    <w:p w14:paraId="2E9041F8" w14:textId="6F3F8BA7" w:rsidR="009A6659" w:rsidRPr="00056D9A" w:rsidRDefault="009A6659">
      <w:pPr>
        <w:rPr>
          <w:rFonts w:ascii="Comic Sans MS" w:hAnsi="Comic Sans MS"/>
          <w:sz w:val="22"/>
          <w:szCs w:val="22"/>
        </w:rPr>
      </w:pPr>
    </w:p>
    <w:p w14:paraId="687FDE7F" w14:textId="0C87A1AE" w:rsidR="009A6659" w:rsidRPr="00056D9A" w:rsidRDefault="009A6659">
      <w:pPr>
        <w:rPr>
          <w:rFonts w:ascii="Comic Sans MS" w:hAnsi="Comic Sans MS"/>
          <w:sz w:val="22"/>
          <w:szCs w:val="22"/>
        </w:rPr>
      </w:pPr>
    </w:p>
    <w:p w14:paraId="4A524722" w14:textId="517FC2A9" w:rsidR="009A6659" w:rsidRPr="00056D9A" w:rsidRDefault="009A6659">
      <w:pPr>
        <w:rPr>
          <w:rFonts w:ascii="Comic Sans MS" w:hAnsi="Comic Sans MS"/>
          <w:sz w:val="22"/>
          <w:szCs w:val="22"/>
        </w:rPr>
      </w:pPr>
    </w:p>
    <w:tbl>
      <w:tblPr>
        <w:tblStyle w:val="TableGrid"/>
        <w:tblW w:w="0" w:type="auto"/>
        <w:tblLook w:val="04A0" w:firstRow="1" w:lastRow="0" w:firstColumn="1" w:lastColumn="0" w:noHBand="0" w:noVBand="1"/>
      </w:tblPr>
      <w:tblGrid>
        <w:gridCol w:w="3863"/>
        <w:gridCol w:w="3736"/>
        <w:gridCol w:w="3863"/>
        <w:gridCol w:w="3098"/>
      </w:tblGrid>
      <w:tr w:rsidR="001F00E3" w:rsidRPr="00A85730" w14:paraId="3D6ADAB8" w14:textId="77777777" w:rsidTr="001F00E3">
        <w:tc>
          <w:tcPr>
            <w:tcW w:w="14560" w:type="dxa"/>
            <w:gridSpan w:val="4"/>
            <w:vAlign w:val="center"/>
          </w:tcPr>
          <w:p w14:paraId="2B858C79" w14:textId="3A3C00EC" w:rsidR="001F00E3" w:rsidRPr="00A85730" w:rsidRDefault="001F00E3" w:rsidP="001F00E3">
            <w:pPr>
              <w:jc w:val="center"/>
              <w:rPr>
                <w:rFonts w:ascii="Arial" w:hAnsi="Arial" w:cs="Arial"/>
                <w:b/>
                <w:bCs/>
                <w:color w:val="000000"/>
                <w:sz w:val="20"/>
                <w:szCs w:val="20"/>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513A50" w:rsidRPr="00A85730" w14:paraId="162E4C3C" w14:textId="77777777" w:rsidTr="00CD5037">
        <w:tc>
          <w:tcPr>
            <w:tcW w:w="3863" w:type="dxa"/>
          </w:tcPr>
          <w:p w14:paraId="2AA04DD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62D73B3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606E44C" w14:textId="77777777" w:rsidR="00513A50" w:rsidRPr="00A85730" w:rsidRDefault="00513A50" w:rsidP="00CD5037">
            <w:pPr>
              <w:rPr>
                <w:rFonts w:ascii="Arial" w:hAnsi="Arial" w:cs="Arial"/>
                <w:sz w:val="20"/>
                <w:szCs w:val="20"/>
              </w:rPr>
            </w:pPr>
          </w:p>
        </w:tc>
        <w:tc>
          <w:tcPr>
            <w:tcW w:w="3736" w:type="dxa"/>
          </w:tcPr>
          <w:p w14:paraId="0171307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6E5D44F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0B2C45C7" w14:textId="77777777" w:rsidR="00513A50" w:rsidRPr="00A85730" w:rsidRDefault="00513A50" w:rsidP="00CD5037">
            <w:pPr>
              <w:rPr>
                <w:rFonts w:ascii="Arial" w:hAnsi="Arial" w:cs="Arial"/>
                <w:sz w:val="20"/>
                <w:szCs w:val="20"/>
              </w:rPr>
            </w:pPr>
          </w:p>
        </w:tc>
        <w:tc>
          <w:tcPr>
            <w:tcW w:w="3863" w:type="dxa"/>
          </w:tcPr>
          <w:p w14:paraId="3C7D943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38AC19A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3D604E44" w14:textId="77777777" w:rsidR="00513A50" w:rsidRPr="00A85730" w:rsidRDefault="00513A50" w:rsidP="00CD5037">
            <w:pPr>
              <w:rPr>
                <w:rFonts w:ascii="Arial" w:hAnsi="Arial" w:cs="Arial"/>
                <w:sz w:val="20"/>
                <w:szCs w:val="20"/>
              </w:rPr>
            </w:pPr>
          </w:p>
        </w:tc>
        <w:tc>
          <w:tcPr>
            <w:tcW w:w="3098" w:type="dxa"/>
          </w:tcPr>
          <w:p w14:paraId="32A76E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5C490DFC"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79AA5290"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3AD57F89" w14:textId="77777777" w:rsidTr="00CD5037">
        <w:tc>
          <w:tcPr>
            <w:tcW w:w="3863" w:type="dxa"/>
          </w:tcPr>
          <w:p w14:paraId="092F5F42"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796629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5F422C98" w14:textId="77777777" w:rsidR="00513A50" w:rsidRPr="00A85730" w:rsidRDefault="00513A50" w:rsidP="00CD5037">
            <w:pPr>
              <w:rPr>
                <w:rFonts w:ascii="Arial" w:hAnsi="Arial" w:cs="Arial"/>
                <w:sz w:val="20"/>
                <w:szCs w:val="20"/>
              </w:rPr>
            </w:pPr>
          </w:p>
        </w:tc>
        <w:tc>
          <w:tcPr>
            <w:tcW w:w="3736" w:type="dxa"/>
          </w:tcPr>
          <w:p w14:paraId="08B59EB6"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A96574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49F0A3F" w14:textId="77777777" w:rsidR="00513A50" w:rsidRPr="00A85730" w:rsidRDefault="00513A50" w:rsidP="00CD5037">
            <w:pPr>
              <w:rPr>
                <w:rFonts w:ascii="Arial" w:hAnsi="Arial" w:cs="Arial"/>
                <w:sz w:val="20"/>
                <w:szCs w:val="20"/>
              </w:rPr>
            </w:pPr>
          </w:p>
        </w:tc>
        <w:tc>
          <w:tcPr>
            <w:tcW w:w="3863" w:type="dxa"/>
          </w:tcPr>
          <w:p w14:paraId="5458E95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71FD13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14D11FD6" w14:textId="77777777" w:rsidR="00513A50" w:rsidRPr="00A85730" w:rsidRDefault="00513A50" w:rsidP="00CD5037">
            <w:pPr>
              <w:rPr>
                <w:rFonts w:ascii="Arial" w:hAnsi="Arial" w:cs="Arial"/>
                <w:sz w:val="20"/>
                <w:szCs w:val="20"/>
              </w:rPr>
            </w:pPr>
          </w:p>
        </w:tc>
        <w:tc>
          <w:tcPr>
            <w:tcW w:w="3098" w:type="dxa"/>
          </w:tcPr>
          <w:p w14:paraId="35BF121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7E268CF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27F9F269"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2EE3971E" w14:textId="77777777" w:rsidTr="00CD5037">
        <w:tc>
          <w:tcPr>
            <w:tcW w:w="3863" w:type="dxa"/>
          </w:tcPr>
          <w:p w14:paraId="2B8A78F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lastRenderedPageBreak/>
              <w:t>EN1-4A</w:t>
            </w:r>
            <w:r>
              <w:rPr>
                <w:rFonts w:ascii="Arial" w:hAnsi="Arial" w:cs="Arial"/>
                <w:b/>
                <w:bCs/>
                <w:color w:val="000000"/>
                <w:sz w:val="20"/>
                <w:szCs w:val="20"/>
                <w:shd w:val="clear" w:color="auto" w:fill="FFFFFF"/>
              </w:rPr>
              <w:t xml:space="preserve"> -c</w:t>
            </w:r>
          </w:p>
          <w:p w14:paraId="7A509A6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13FBA4F" w14:textId="77777777" w:rsidR="00513A50" w:rsidRPr="00A85730" w:rsidRDefault="00513A50" w:rsidP="00CD5037">
            <w:pPr>
              <w:rPr>
                <w:rFonts w:ascii="Arial" w:hAnsi="Arial" w:cs="Arial"/>
                <w:sz w:val="20"/>
                <w:szCs w:val="20"/>
              </w:rPr>
            </w:pPr>
          </w:p>
        </w:tc>
        <w:tc>
          <w:tcPr>
            <w:tcW w:w="3736" w:type="dxa"/>
          </w:tcPr>
          <w:p w14:paraId="04DB235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65E8AF9A"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A5A635" w14:textId="77777777" w:rsidR="00513A50" w:rsidRPr="00A85730" w:rsidRDefault="00513A50" w:rsidP="00CD5037">
            <w:pPr>
              <w:rPr>
                <w:rFonts w:ascii="Arial" w:hAnsi="Arial" w:cs="Arial"/>
                <w:sz w:val="20"/>
                <w:szCs w:val="20"/>
              </w:rPr>
            </w:pPr>
          </w:p>
        </w:tc>
        <w:tc>
          <w:tcPr>
            <w:tcW w:w="3863" w:type="dxa"/>
          </w:tcPr>
          <w:p w14:paraId="2FE61220"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28522B6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735880E2" w14:textId="77777777" w:rsidR="00513A50" w:rsidRPr="00A85730" w:rsidRDefault="00513A50" w:rsidP="00CD5037">
            <w:pPr>
              <w:rPr>
                <w:rFonts w:ascii="Arial" w:hAnsi="Arial" w:cs="Arial"/>
                <w:sz w:val="20"/>
                <w:szCs w:val="20"/>
              </w:rPr>
            </w:pPr>
          </w:p>
        </w:tc>
        <w:tc>
          <w:tcPr>
            <w:tcW w:w="3098" w:type="dxa"/>
          </w:tcPr>
          <w:p w14:paraId="2555563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55D9360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08FB61CC" w14:textId="77777777" w:rsidR="00513A50" w:rsidRPr="00A85730" w:rsidRDefault="00513A50" w:rsidP="00CD5037">
            <w:pPr>
              <w:rPr>
                <w:rFonts w:ascii="Arial" w:hAnsi="Arial" w:cs="Arial"/>
                <w:sz w:val="20"/>
                <w:szCs w:val="20"/>
              </w:rPr>
            </w:pPr>
          </w:p>
        </w:tc>
      </w:tr>
      <w:tr w:rsidR="00513A50" w:rsidRPr="00A85730" w14:paraId="1F76EC03" w14:textId="77777777" w:rsidTr="00CD5037">
        <w:tc>
          <w:tcPr>
            <w:tcW w:w="3863" w:type="dxa"/>
          </w:tcPr>
          <w:p w14:paraId="6C2922B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012628B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2FF3D02A" w14:textId="77777777" w:rsidR="00513A50" w:rsidRPr="00A85730" w:rsidRDefault="00513A50" w:rsidP="00CD5037">
            <w:pPr>
              <w:rPr>
                <w:rFonts w:ascii="Arial" w:hAnsi="Arial" w:cs="Arial"/>
                <w:sz w:val="20"/>
                <w:szCs w:val="20"/>
              </w:rPr>
            </w:pPr>
          </w:p>
        </w:tc>
        <w:tc>
          <w:tcPr>
            <w:tcW w:w="3736" w:type="dxa"/>
          </w:tcPr>
          <w:p w14:paraId="3785A823"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1D9013A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3B4DDF9B" w14:textId="77777777" w:rsidR="00513A50" w:rsidRPr="00A85730" w:rsidRDefault="00513A50" w:rsidP="00CD5037">
            <w:pPr>
              <w:rPr>
                <w:rFonts w:ascii="Arial" w:hAnsi="Arial" w:cs="Arial"/>
                <w:sz w:val="20"/>
                <w:szCs w:val="20"/>
              </w:rPr>
            </w:pPr>
          </w:p>
        </w:tc>
        <w:tc>
          <w:tcPr>
            <w:tcW w:w="3863" w:type="dxa"/>
          </w:tcPr>
          <w:p w14:paraId="3588082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3EADF85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31D0D94" w14:textId="77777777" w:rsidR="00513A50" w:rsidRPr="00A85730" w:rsidRDefault="00513A50" w:rsidP="00CD5037">
            <w:pPr>
              <w:rPr>
                <w:rFonts w:ascii="Arial" w:hAnsi="Arial" w:cs="Arial"/>
                <w:sz w:val="20"/>
                <w:szCs w:val="20"/>
              </w:rPr>
            </w:pPr>
          </w:p>
        </w:tc>
        <w:tc>
          <w:tcPr>
            <w:tcW w:w="3098" w:type="dxa"/>
          </w:tcPr>
          <w:p w14:paraId="7C9EB6C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6FD73CE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2F4905F9"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1607DC38" w14:textId="77777777" w:rsidTr="00CD5037">
        <w:tc>
          <w:tcPr>
            <w:tcW w:w="3863" w:type="dxa"/>
          </w:tcPr>
          <w:p w14:paraId="3048FEAA" w14:textId="77777777" w:rsidR="00513A50" w:rsidRPr="00A85730" w:rsidRDefault="00513A50" w:rsidP="00CD5037">
            <w:pPr>
              <w:rPr>
                <w:rFonts w:ascii="Arial" w:hAnsi="Arial" w:cs="Arial"/>
                <w:sz w:val="20"/>
                <w:szCs w:val="20"/>
              </w:rPr>
            </w:pPr>
          </w:p>
        </w:tc>
        <w:tc>
          <w:tcPr>
            <w:tcW w:w="3736" w:type="dxa"/>
          </w:tcPr>
          <w:p w14:paraId="7B5E95D9" w14:textId="77777777" w:rsidR="00513A50" w:rsidRPr="00A85730" w:rsidRDefault="00513A50" w:rsidP="00CD5037">
            <w:pPr>
              <w:rPr>
                <w:rFonts w:ascii="Arial" w:hAnsi="Arial" w:cs="Arial"/>
                <w:sz w:val="20"/>
                <w:szCs w:val="20"/>
              </w:rPr>
            </w:pPr>
          </w:p>
        </w:tc>
        <w:tc>
          <w:tcPr>
            <w:tcW w:w="3863" w:type="dxa"/>
          </w:tcPr>
          <w:p w14:paraId="76A79AB8"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16E76C79"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47391986" w14:textId="77777777" w:rsidR="00513A50" w:rsidRPr="00A85730" w:rsidRDefault="00513A50" w:rsidP="00CD5037">
            <w:pPr>
              <w:rPr>
                <w:rFonts w:ascii="Arial" w:hAnsi="Arial" w:cs="Arial"/>
                <w:sz w:val="20"/>
                <w:szCs w:val="20"/>
              </w:rPr>
            </w:pPr>
          </w:p>
        </w:tc>
        <w:tc>
          <w:tcPr>
            <w:tcW w:w="3098" w:type="dxa"/>
          </w:tcPr>
          <w:p w14:paraId="74951307"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7D2CA351" w14:textId="77777777" w:rsidTr="00CD5037">
        <w:tc>
          <w:tcPr>
            <w:tcW w:w="3863" w:type="dxa"/>
          </w:tcPr>
          <w:p w14:paraId="469820BE" w14:textId="77777777" w:rsidR="00513A50" w:rsidRPr="00A85730" w:rsidRDefault="00513A50" w:rsidP="00CD5037">
            <w:pPr>
              <w:rPr>
                <w:rFonts w:ascii="Arial" w:hAnsi="Arial" w:cs="Arial"/>
                <w:b/>
                <w:bCs/>
                <w:color w:val="000000"/>
                <w:sz w:val="20"/>
                <w:szCs w:val="20"/>
                <w:shd w:val="clear" w:color="auto" w:fill="FFFFFF"/>
              </w:rPr>
            </w:pPr>
          </w:p>
        </w:tc>
        <w:tc>
          <w:tcPr>
            <w:tcW w:w="3736" w:type="dxa"/>
          </w:tcPr>
          <w:p w14:paraId="552CEF0A" w14:textId="77777777" w:rsidR="00513A50" w:rsidRPr="00A85730" w:rsidRDefault="00513A50" w:rsidP="00CD5037">
            <w:pPr>
              <w:rPr>
                <w:rFonts w:ascii="Arial" w:hAnsi="Arial" w:cs="Arial"/>
                <w:b/>
                <w:bCs/>
                <w:color w:val="000000"/>
                <w:sz w:val="20"/>
                <w:szCs w:val="20"/>
                <w:shd w:val="clear" w:color="auto" w:fill="FFFFFF"/>
              </w:rPr>
            </w:pPr>
          </w:p>
        </w:tc>
        <w:tc>
          <w:tcPr>
            <w:tcW w:w="3863" w:type="dxa"/>
          </w:tcPr>
          <w:p w14:paraId="37DB40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-n</w:t>
            </w:r>
          </w:p>
          <w:p w14:paraId="71484CF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respond to a range of texts, e.g. short films, documentaries and digital texts, that include issues about their world, including home life and the wider community</w:t>
            </w:r>
          </w:p>
          <w:p w14:paraId="7DBDA792" w14:textId="77777777" w:rsidR="00513A50" w:rsidRPr="00A85730" w:rsidRDefault="00513A50" w:rsidP="00CD5037">
            <w:pPr>
              <w:rPr>
                <w:rFonts w:ascii="Arial" w:hAnsi="Arial" w:cs="Arial"/>
                <w:b/>
                <w:bCs/>
                <w:color w:val="000000"/>
                <w:sz w:val="20"/>
                <w:szCs w:val="20"/>
                <w:shd w:val="clear" w:color="auto" w:fill="FFFFFF"/>
              </w:rPr>
            </w:pPr>
          </w:p>
        </w:tc>
        <w:tc>
          <w:tcPr>
            <w:tcW w:w="3098" w:type="dxa"/>
          </w:tcPr>
          <w:p w14:paraId="6FD29861" w14:textId="77777777" w:rsidR="00513A50" w:rsidRPr="00A85730" w:rsidRDefault="00513A50" w:rsidP="00CD5037">
            <w:pPr>
              <w:rPr>
                <w:rFonts w:ascii="Arial" w:hAnsi="Arial" w:cs="Arial"/>
                <w:b/>
                <w:bCs/>
                <w:color w:val="000000"/>
                <w:sz w:val="20"/>
                <w:szCs w:val="20"/>
                <w:shd w:val="clear" w:color="auto" w:fill="FFFFFF"/>
              </w:rPr>
            </w:pPr>
          </w:p>
        </w:tc>
      </w:tr>
      <w:tr w:rsidR="001F00E3" w:rsidRPr="00A85730" w14:paraId="0E0E8C3B" w14:textId="77777777" w:rsidTr="00CD5037">
        <w:tc>
          <w:tcPr>
            <w:tcW w:w="3863" w:type="dxa"/>
          </w:tcPr>
          <w:p w14:paraId="0CF78307"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E6A6ACE"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23900A59"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67E9C3EF"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6D8F43C4" w14:textId="77777777" w:rsidTr="00CD5037">
        <w:tc>
          <w:tcPr>
            <w:tcW w:w="3863" w:type="dxa"/>
          </w:tcPr>
          <w:p w14:paraId="3839365A"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5E6EC39"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0700EBCD"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4962C794"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170D50D5" w14:textId="77777777" w:rsidTr="001F00E3">
        <w:tc>
          <w:tcPr>
            <w:tcW w:w="14560" w:type="dxa"/>
            <w:gridSpan w:val="4"/>
            <w:vAlign w:val="center"/>
          </w:tcPr>
          <w:p w14:paraId="78A618AB" w14:textId="261CAC72" w:rsidR="001F00E3" w:rsidRPr="00A85730" w:rsidRDefault="001F00E3" w:rsidP="001F00E3">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BORROWING</w:t>
            </w:r>
          </w:p>
        </w:tc>
      </w:tr>
      <w:tr w:rsidR="00513A50" w:rsidRPr="00A85730" w14:paraId="0E55C810" w14:textId="77777777" w:rsidTr="00CD5037">
        <w:tc>
          <w:tcPr>
            <w:tcW w:w="3863" w:type="dxa"/>
          </w:tcPr>
          <w:p w14:paraId="348251C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06887380"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3BC3A30F" w14:textId="77777777" w:rsidR="00513A50" w:rsidRPr="00A85730" w:rsidRDefault="00513A50" w:rsidP="00CD5037">
            <w:pPr>
              <w:rPr>
                <w:rFonts w:ascii="Arial" w:hAnsi="Arial" w:cs="Arial"/>
                <w:sz w:val="20"/>
                <w:szCs w:val="20"/>
              </w:rPr>
            </w:pPr>
          </w:p>
        </w:tc>
        <w:tc>
          <w:tcPr>
            <w:tcW w:w="3736" w:type="dxa"/>
          </w:tcPr>
          <w:p w14:paraId="5B533AB5"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23001DC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56841877" w14:textId="77777777" w:rsidR="00513A50" w:rsidRPr="00A85730" w:rsidRDefault="00513A50" w:rsidP="00CD5037">
            <w:pPr>
              <w:rPr>
                <w:rFonts w:ascii="Arial" w:hAnsi="Arial" w:cs="Arial"/>
                <w:b/>
                <w:bCs/>
                <w:sz w:val="20"/>
                <w:szCs w:val="20"/>
              </w:rPr>
            </w:pPr>
          </w:p>
        </w:tc>
        <w:tc>
          <w:tcPr>
            <w:tcW w:w="3863" w:type="dxa"/>
          </w:tcPr>
          <w:p w14:paraId="24AB62A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5DF456D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01B45C76" w14:textId="77777777" w:rsidR="00513A50" w:rsidRPr="00A85730" w:rsidRDefault="00513A50" w:rsidP="00CD5037">
            <w:pPr>
              <w:rPr>
                <w:rFonts w:ascii="Arial" w:hAnsi="Arial" w:cs="Arial"/>
                <w:sz w:val="20"/>
                <w:szCs w:val="20"/>
              </w:rPr>
            </w:pPr>
            <w:r w:rsidRPr="00A85730">
              <w:rPr>
                <w:rFonts w:ascii="Arial" w:hAnsi="Arial" w:cs="Arial"/>
                <w:b/>
                <w:bCs/>
                <w:sz w:val="20"/>
                <w:szCs w:val="20"/>
              </w:rPr>
              <w:t>(borrowing)</w:t>
            </w:r>
          </w:p>
        </w:tc>
        <w:tc>
          <w:tcPr>
            <w:tcW w:w="3098" w:type="dxa"/>
          </w:tcPr>
          <w:p w14:paraId="7F4BD2F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1AEA0FA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20664445" w14:textId="77777777" w:rsidR="00513A50" w:rsidRPr="00A85730" w:rsidRDefault="00513A50" w:rsidP="00CD5037">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38C917D5" w14:textId="77777777" w:rsidR="009A6659" w:rsidRPr="00056D9A" w:rsidRDefault="009A6659">
      <w:pPr>
        <w:rPr>
          <w:rFonts w:ascii="Comic Sans MS" w:hAnsi="Comic Sans MS"/>
          <w:sz w:val="22"/>
          <w:szCs w:val="22"/>
        </w:rPr>
      </w:pPr>
    </w:p>
    <w:sectPr w:rsidR="009A6659" w:rsidRPr="00056D9A" w:rsidSect="00BC187A">
      <w:headerReference w:type="default" r:id="rId14"/>
      <w:footerReference w:type="default" r:id="rId1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6BB2" w14:textId="77777777" w:rsidR="001162D4" w:rsidRDefault="001162D4" w:rsidP="009A6659">
      <w:r>
        <w:separator/>
      </w:r>
    </w:p>
  </w:endnote>
  <w:endnote w:type="continuationSeparator" w:id="0">
    <w:p w14:paraId="45643E21" w14:textId="77777777" w:rsidR="001162D4" w:rsidRDefault="001162D4"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2341" w14:textId="77777777" w:rsidR="00566366" w:rsidRDefault="00566366" w:rsidP="00566366">
    <w:pPr>
      <w:pStyle w:val="Footer"/>
      <w:jc w:val="right"/>
      <w:rPr>
        <w:lang w:val="en-AU"/>
      </w:rPr>
    </w:pPr>
    <w:r>
      <w:rPr>
        <w:lang w:val="en-AU"/>
      </w:rPr>
      <w:t>J Stephenson</w:t>
    </w:r>
  </w:p>
  <w:p w14:paraId="23F90F3E" w14:textId="7F46ABEB" w:rsidR="00566366" w:rsidRPr="00566366" w:rsidRDefault="00566366" w:rsidP="00566366">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1A0F" w14:textId="77777777" w:rsidR="001162D4" w:rsidRDefault="001162D4" w:rsidP="009A6659">
      <w:r>
        <w:separator/>
      </w:r>
    </w:p>
  </w:footnote>
  <w:footnote w:type="continuationSeparator" w:id="0">
    <w:p w14:paraId="13EF614B" w14:textId="77777777" w:rsidR="001162D4" w:rsidRDefault="001162D4"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35F0" w14:textId="483D9F59" w:rsidR="009A6659" w:rsidRPr="009A6659" w:rsidRDefault="009A6659">
    <w:pPr>
      <w:pStyle w:val="Header"/>
      <w:rPr>
        <w:lang w:val="en-AU"/>
      </w:rPr>
    </w:pPr>
    <w:r>
      <w:rPr>
        <w:lang w:val="en-AU"/>
      </w:rPr>
      <w:t xml:space="preserve">INFORMATION SKILLS  2021 STAGE </w:t>
    </w:r>
    <w:r w:rsidR="00511B08">
      <w:rPr>
        <w:lang w:val="en-AU"/>
      </w:rPr>
      <w:t>1</w:t>
    </w:r>
    <w:r w:rsidR="001F5416">
      <w:rPr>
        <w:lang w:val="en-AU"/>
      </w:rPr>
      <w:t xml:space="preserve"> Year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56D9A"/>
    <w:rsid w:val="00066675"/>
    <w:rsid w:val="00072F13"/>
    <w:rsid w:val="001162D4"/>
    <w:rsid w:val="00120C7E"/>
    <w:rsid w:val="00153B9F"/>
    <w:rsid w:val="001F00E3"/>
    <w:rsid w:val="001F5416"/>
    <w:rsid w:val="003D1AA3"/>
    <w:rsid w:val="00407652"/>
    <w:rsid w:val="00511B08"/>
    <w:rsid w:val="00513A50"/>
    <w:rsid w:val="00521E08"/>
    <w:rsid w:val="00566366"/>
    <w:rsid w:val="00587AC5"/>
    <w:rsid w:val="006B45E5"/>
    <w:rsid w:val="00711E32"/>
    <w:rsid w:val="007F17BE"/>
    <w:rsid w:val="00897C88"/>
    <w:rsid w:val="00901023"/>
    <w:rsid w:val="00964A27"/>
    <w:rsid w:val="009A6659"/>
    <w:rsid w:val="00B014A6"/>
    <w:rsid w:val="00B64A29"/>
    <w:rsid w:val="00BC187A"/>
    <w:rsid w:val="00D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character" w:styleId="Hyperlink">
    <w:name w:val="Hyperlink"/>
    <w:basedOn w:val="DefaultParagraphFont"/>
    <w:uiPriority w:val="99"/>
    <w:unhideWhenUsed/>
    <w:rsid w:val="00120C7E"/>
    <w:rPr>
      <w:color w:val="0563C1" w:themeColor="hyperlink"/>
      <w:u w:val="single"/>
    </w:rPr>
  </w:style>
  <w:style w:type="character" w:styleId="UnresolvedMention">
    <w:name w:val="Unresolved Mention"/>
    <w:basedOn w:val="DefaultParagraphFont"/>
    <w:uiPriority w:val="99"/>
    <w:rsid w:val="0012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powerpoint-yr2-odd-year.html" TargetMode="External"/><Relationship Id="rId13" Type="http://schemas.openxmlformats.org/officeDocument/2006/relationships/hyperlink" Target="https://nuwarra.weebly.com/excel-yr2-odd-year.html" TargetMode="External"/><Relationship Id="rId3" Type="http://schemas.openxmlformats.org/officeDocument/2006/relationships/settings" Target="settings.xml"/><Relationship Id="rId7" Type="http://schemas.openxmlformats.org/officeDocument/2006/relationships/hyperlink" Target="https://nuwarra.weebly.com/powerpoint-yr2-odd-year.html" TargetMode="External"/><Relationship Id="rId12" Type="http://schemas.openxmlformats.org/officeDocument/2006/relationships/hyperlink" Target="https://nuwarra.weebly.com/powerpoint-yr2-odd-yea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powerpoint-yr2-odd-yea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uwarra.weebly.com/word-processing-yr2-odd-year.html" TargetMode="External"/><Relationship Id="rId4" Type="http://schemas.openxmlformats.org/officeDocument/2006/relationships/webSettings" Target="webSettings.xml"/><Relationship Id="rId9" Type="http://schemas.openxmlformats.org/officeDocument/2006/relationships/hyperlink" Target="https://nuwarra.weebly.com/powerpoint-yr2-odd-ye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2</cp:revision>
  <dcterms:created xsi:type="dcterms:W3CDTF">2021-01-15T20:26:00Z</dcterms:created>
  <dcterms:modified xsi:type="dcterms:W3CDTF">2021-01-15T20:26:00Z</dcterms:modified>
</cp:coreProperties>
</file>