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37" w:rsidRPr="004100F9" w:rsidRDefault="004100F9" w:rsidP="003D7837">
      <w:pPr>
        <w:jc w:val="center"/>
        <w:rPr>
          <w:rFonts w:ascii="Comic Sans MS" w:hAnsi="Comic Sans MS"/>
          <w:color w:val="FF00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Pr>
          <w:rFonts w:ascii="Comic Sans MS" w:hAnsi="Comic Sans MS"/>
          <w:noProof/>
          <w:color w:val="FF0000"/>
          <w:sz w:val="52"/>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-80645</wp:posOffset>
                </wp:positionV>
                <wp:extent cx="2171700" cy="46037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C30" w:rsidRDefault="005D6C30">
                            <w:r w:rsidRPr="003D7837">
                              <w:rPr>
                                <w:rFonts w:ascii="Comic Sans MS" w:hAnsi="Comic Sans MS"/>
                                <w:sz w:val="24"/>
                                <w:szCs w:val="24"/>
                              </w:rPr>
                              <w:t>Name</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5pt;margin-top:-6.3pt;width:171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naM68CAAC5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" filled="f" stroked="f">
                <v:textbox inset=",7.2pt,,7.2pt">
                  <w:txbxContent>
                    <w:p w:rsidR="005D6C30" w:rsidRDefault="005D6C30">
                      <w:r w:rsidRPr="003D7837">
                        <w:rPr>
                          <w:rFonts w:ascii="Comic Sans MS" w:hAnsi="Comic Sans MS"/>
                          <w:sz w:val="24"/>
                          <w:szCs w:val="24"/>
                        </w:rPr>
                        <w:t>Name</w:t>
                      </w:r>
                      <w:r>
                        <w:t>:</w:t>
                      </w:r>
                    </w:p>
                  </w:txbxContent>
                </v:textbox>
                <w10:wrap type="tight"/>
              </v:shape>
            </w:pict>
          </mc:Fallback>
        </mc:AlternateContent>
      </w:r>
    </w:p>
    <w:p w:rsidR="003D7837" w:rsidRPr="004100F9" w:rsidRDefault="003D7837" w:rsidP="003D7837">
      <w:pPr>
        <w:jc w:val="center"/>
        <w:rPr>
          <w:rFonts w:ascii="Comic Sans MS" w:hAnsi="Comic Sans MS"/>
          <w:color w:val="FF00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100F9">
        <w:rPr>
          <w:rFonts w:ascii="Comic Sans MS" w:hAnsi="Comic Sans MS"/>
          <w:color w:val="FF00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How Keen is Your Hearing?</w:t>
      </w:r>
    </w:p>
    <w:p w:rsidR="003D7837" w:rsidRPr="004100F9" w:rsidRDefault="003D7837">
      <w:pPr>
        <w:pStyle w:val="BodyText"/>
        <w:rPr>
          <w:color w:val="auto"/>
          <w:sz w:val="36"/>
          <w:szCs w:val="36"/>
        </w:rPr>
      </w:pPr>
      <w:r w:rsidRPr="004100F9">
        <w:rPr>
          <w:color w:val="auto"/>
          <w:sz w:val="36"/>
          <w:szCs w:val="36"/>
        </w:rPr>
        <w:t>Use this sheet to predict what you think the sounds are from the sound quiz.  When you are done, go back and check them.  Write down what the sound is in the second column.  HAPPY LISTENING!</w:t>
      </w:r>
    </w:p>
    <w:p w:rsidR="003D7837" w:rsidRPr="003D7837" w:rsidRDefault="003D7837">
      <w:pPr>
        <w:pStyle w:val="BodyText"/>
        <w:rPr>
          <w:color w:val="auto"/>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439"/>
        <w:gridCol w:w="3439"/>
      </w:tblGrid>
      <w:tr w:rsidR="003D7837" w:rsidRPr="003D7837" w:rsidTr="003D7837">
        <w:tblPrEx>
          <w:tblCellMar>
            <w:top w:w="0" w:type="dxa"/>
            <w:bottom w:w="0" w:type="dxa"/>
          </w:tblCellMar>
        </w:tblPrEx>
        <w:trPr>
          <w:trHeight w:val="592"/>
        </w:trPr>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jc w:val="center"/>
              <w:rPr>
                <w:color w:val="auto"/>
                <w:sz w:val="36"/>
                <w:szCs w:val="36"/>
              </w:rPr>
            </w:pPr>
            <w:r w:rsidRPr="004100F9">
              <w:rPr>
                <w:color w:val="auto"/>
                <w:sz w:val="36"/>
                <w:szCs w:val="36"/>
              </w:rPr>
              <w:t>Prediction</w:t>
            </w:r>
          </w:p>
        </w:tc>
        <w:tc>
          <w:tcPr>
            <w:tcW w:w="3439" w:type="dxa"/>
          </w:tcPr>
          <w:p w:rsidR="003D7837" w:rsidRPr="004100F9" w:rsidRDefault="003D7837">
            <w:pPr>
              <w:pStyle w:val="BodyText"/>
              <w:jc w:val="center"/>
              <w:rPr>
                <w:color w:val="auto"/>
                <w:sz w:val="36"/>
                <w:szCs w:val="36"/>
              </w:rPr>
            </w:pPr>
            <w:r w:rsidRPr="004100F9">
              <w:rPr>
                <w:color w:val="auto"/>
                <w:sz w:val="36"/>
                <w:szCs w:val="36"/>
              </w:rPr>
              <w:t>Actual Sound</w:t>
            </w:r>
          </w:p>
        </w:tc>
      </w:tr>
      <w:tr w:rsidR="003D7837" w:rsidRPr="003D7837" w:rsidTr="003D7837">
        <w:tblPrEx>
          <w:tblCellMar>
            <w:top w:w="0" w:type="dxa"/>
            <w:bottom w:w="0" w:type="dxa"/>
          </w:tblCellMar>
        </w:tblPrEx>
        <w:trPr>
          <w:trHeight w:val="728"/>
        </w:trPr>
        <w:tc>
          <w:tcPr>
            <w:tcW w:w="3439" w:type="dxa"/>
          </w:tcPr>
          <w:p w:rsidR="003D7837" w:rsidRPr="004100F9" w:rsidRDefault="003D7837">
            <w:pPr>
              <w:pStyle w:val="BodyText"/>
              <w:rPr>
                <w:color w:val="auto"/>
                <w:sz w:val="36"/>
                <w:szCs w:val="36"/>
              </w:rPr>
            </w:pPr>
            <w:r w:rsidRPr="004100F9">
              <w:rPr>
                <w:color w:val="auto"/>
                <w:sz w:val="36"/>
                <w:szCs w:val="36"/>
              </w:rPr>
              <w:t>Sound #1</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37"/>
        </w:trPr>
        <w:tc>
          <w:tcPr>
            <w:tcW w:w="3439" w:type="dxa"/>
          </w:tcPr>
          <w:p w:rsidR="003D7837" w:rsidRPr="004100F9" w:rsidRDefault="003D7837">
            <w:pPr>
              <w:pStyle w:val="BodyText"/>
              <w:rPr>
                <w:color w:val="auto"/>
                <w:sz w:val="36"/>
                <w:szCs w:val="36"/>
              </w:rPr>
            </w:pPr>
            <w:r w:rsidRPr="004100F9">
              <w:rPr>
                <w:color w:val="auto"/>
                <w:sz w:val="36"/>
                <w:szCs w:val="36"/>
              </w:rPr>
              <w:t>Sound #2</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28"/>
        </w:trPr>
        <w:tc>
          <w:tcPr>
            <w:tcW w:w="3439" w:type="dxa"/>
          </w:tcPr>
          <w:p w:rsidR="003D7837" w:rsidRPr="004100F9" w:rsidRDefault="003D7837">
            <w:pPr>
              <w:pStyle w:val="BodyText"/>
              <w:rPr>
                <w:color w:val="auto"/>
                <w:sz w:val="36"/>
                <w:szCs w:val="36"/>
              </w:rPr>
            </w:pPr>
            <w:r w:rsidRPr="004100F9">
              <w:rPr>
                <w:color w:val="auto"/>
                <w:sz w:val="36"/>
                <w:szCs w:val="36"/>
              </w:rPr>
              <w:t>Sound #3</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12"/>
        </w:trPr>
        <w:tc>
          <w:tcPr>
            <w:tcW w:w="3439" w:type="dxa"/>
          </w:tcPr>
          <w:p w:rsidR="003D7837" w:rsidRPr="004100F9" w:rsidRDefault="003D7837">
            <w:pPr>
              <w:pStyle w:val="BodyText"/>
              <w:rPr>
                <w:color w:val="auto"/>
                <w:sz w:val="36"/>
                <w:szCs w:val="36"/>
              </w:rPr>
            </w:pPr>
            <w:r w:rsidRPr="004100F9">
              <w:rPr>
                <w:color w:val="auto"/>
                <w:sz w:val="36"/>
                <w:szCs w:val="36"/>
              </w:rPr>
              <w:t>Sound #4</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622"/>
        </w:trPr>
        <w:tc>
          <w:tcPr>
            <w:tcW w:w="3439" w:type="dxa"/>
          </w:tcPr>
          <w:p w:rsidR="003D7837" w:rsidRPr="004100F9" w:rsidRDefault="003D7837">
            <w:pPr>
              <w:pStyle w:val="BodyText"/>
              <w:rPr>
                <w:color w:val="auto"/>
                <w:sz w:val="36"/>
                <w:szCs w:val="36"/>
              </w:rPr>
            </w:pPr>
            <w:r w:rsidRPr="004100F9">
              <w:rPr>
                <w:color w:val="auto"/>
                <w:sz w:val="36"/>
                <w:szCs w:val="36"/>
              </w:rPr>
              <w:t>Sound #5</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28"/>
        </w:trPr>
        <w:tc>
          <w:tcPr>
            <w:tcW w:w="3439" w:type="dxa"/>
          </w:tcPr>
          <w:p w:rsidR="003D7837" w:rsidRPr="004100F9" w:rsidRDefault="003D7837">
            <w:pPr>
              <w:pStyle w:val="BodyText"/>
              <w:rPr>
                <w:color w:val="auto"/>
                <w:sz w:val="36"/>
                <w:szCs w:val="36"/>
              </w:rPr>
            </w:pPr>
            <w:r w:rsidRPr="004100F9">
              <w:rPr>
                <w:color w:val="auto"/>
                <w:sz w:val="36"/>
                <w:szCs w:val="36"/>
              </w:rPr>
              <w:t>Sound #6</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37"/>
        </w:trPr>
        <w:tc>
          <w:tcPr>
            <w:tcW w:w="3439" w:type="dxa"/>
          </w:tcPr>
          <w:p w:rsidR="003D7837" w:rsidRPr="004100F9" w:rsidRDefault="003D7837">
            <w:pPr>
              <w:pStyle w:val="BodyText"/>
              <w:rPr>
                <w:color w:val="auto"/>
                <w:sz w:val="36"/>
                <w:szCs w:val="36"/>
              </w:rPr>
            </w:pPr>
            <w:r w:rsidRPr="004100F9">
              <w:rPr>
                <w:color w:val="auto"/>
                <w:sz w:val="36"/>
                <w:szCs w:val="36"/>
              </w:rPr>
              <w:t>Sound #7</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833"/>
        </w:trPr>
        <w:tc>
          <w:tcPr>
            <w:tcW w:w="3439" w:type="dxa"/>
          </w:tcPr>
          <w:p w:rsidR="003D7837" w:rsidRPr="004100F9" w:rsidRDefault="003D7837">
            <w:pPr>
              <w:pStyle w:val="BodyText"/>
              <w:rPr>
                <w:color w:val="auto"/>
                <w:sz w:val="36"/>
                <w:szCs w:val="36"/>
              </w:rPr>
            </w:pPr>
            <w:r w:rsidRPr="004100F9">
              <w:rPr>
                <w:color w:val="auto"/>
                <w:sz w:val="36"/>
                <w:szCs w:val="36"/>
              </w:rPr>
              <w:t>Sound #8</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28"/>
        </w:trPr>
        <w:tc>
          <w:tcPr>
            <w:tcW w:w="3439" w:type="dxa"/>
          </w:tcPr>
          <w:p w:rsidR="003D7837" w:rsidRPr="004100F9" w:rsidRDefault="003D7837">
            <w:pPr>
              <w:pStyle w:val="BodyText"/>
              <w:rPr>
                <w:color w:val="auto"/>
                <w:sz w:val="36"/>
                <w:szCs w:val="36"/>
              </w:rPr>
            </w:pPr>
            <w:r w:rsidRPr="004100F9">
              <w:rPr>
                <w:color w:val="auto"/>
                <w:sz w:val="36"/>
                <w:szCs w:val="36"/>
              </w:rPr>
              <w:t>Sound #9</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712"/>
        </w:trPr>
        <w:tc>
          <w:tcPr>
            <w:tcW w:w="3439" w:type="dxa"/>
          </w:tcPr>
          <w:p w:rsidR="003D7837" w:rsidRPr="004100F9" w:rsidRDefault="003D7837">
            <w:pPr>
              <w:pStyle w:val="BodyText"/>
              <w:rPr>
                <w:color w:val="auto"/>
                <w:sz w:val="36"/>
                <w:szCs w:val="36"/>
              </w:rPr>
            </w:pPr>
            <w:r w:rsidRPr="004100F9">
              <w:rPr>
                <w:color w:val="auto"/>
                <w:sz w:val="36"/>
                <w:szCs w:val="36"/>
              </w:rPr>
              <w:t>Sound #10</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833"/>
        </w:trPr>
        <w:tc>
          <w:tcPr>
            <w:tcW w:w="3439" w:type="dxa"/>
          </w:tcPr>
          <w:p w:rsidR="003D7837" w:rsidRPr="004100F9" w:rsidRDefault="003D7837">
            <w:pPr>
              <w:pStyle w:val="BodyText"/>
              <w:rPr>
                <w:color w:val="auto"/>
                <w:sz w:val="36"/>
                <w:szCs w:val="36"/>
              </w:rPr>
            </w:pPr>
            <w:r w:rsidRPr="004100F9">
              <w:rPr>
                <w:color w:val="auto"/>
                <w:sz w:val="36"/>
                <w:szCs w:val="36"/>
              </w:rPr>
              <w:t>Sound #11</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r w:rsidR="003D7837" w:rsidRPr="003D7837" w:rsidTr="003D7837">
        <w:tblPrEx>
          <w:tblCellMar>
            <w:top w:w="0" w:type="dxa"/>
            <w:bottom w:w="0" w:type="dxa"/>
          </w:tblCellMar>
        </w:tblPrEx>
        <w:trPr>
          <w:trHeight w:val="833"/>
        </w:trPr>
        <w:tc>
          <w:tcPr>
            <w:tcW w:w="3439" w:type="dxa"/>
          </w:tcPr>
          <w:p w:rsidR="003D7837" w:rsidRPr="004100F9" w:rsidRDefault="003D7837">
            <w:pPr>
              <w:pStyle w:val="BodyText"/>
              <w:rPr>
                <w:color w:val="auto"/>
                <w:sz w:val="36"/>
                <w:szCs w:val="36"/>
              </w:rPr>
            </w:pPr>
            <w:r w:rsidRPr="004100F9">
              <w:rPr>
                <w:color w:val="auto"/>
                <w:sz w:val="36"/>
                <w:szCs w:val="36"/>
              </w:rPr>
              <w:t>Sound #12</w:t>
            </w:r>
          </w:p>
        </w:tc>
        <w:tc>
          <w:tcPr>
            <w:tcW w:w="3439" w:type="dxa"/>
          </w:tcPr>
          <w:p w:rsidR="003D7837" w:rsidRPr="004100F9" w:rsidRDefault="003D7837">
            <w:pPr>
              <w:pStyle w:val="BodyText"/>
              <w:rPr>
                <w:color w:val="auto"/>
                <w:sz w:val="36"/>
                <w:szCs w:val="36"/>
              </w:rPr>
            </w:pPr>
          </w:p>
        </w:tc>
        <w:tc>
          <w:tcPr>
            <w:tcW w:w="3439" w:type="dxa"/>
          </w:tcPr>
          <w:p w:rsidR="003D7837" w:rsidRPr="004100F9" w:rsidRDefault="003D7837">
            <w:pPr>
              <w:pStyle w:val="BodyText"/>
              <w:rPr>
                <w:color w:val="auto"/>
                <w:sz w:val="36"/>
                <w:szCs w:val="36"/>
              </w:rPr>
            </w:pPr>
          </w:p>
        </w:tc>
      </w:tr>
    </w:tbl>
    <w:p w:rsidR="003D7837" w:rsidRPr="003D7837" w:rsidRDefault="003D7837">
      <w:pPr>
        <w:pStyle w:val="BodyText"/>
        <w:rPr>
          <w:color w:val="auto"/>
          <w:sz w:val="36"/>
          <w:szCs w:val="36"/>
        </w:rPr>
      </w:pPr>
    </w:p>
    <w:sectPr w:rsidR="003D7837" w:rsidRPr="003D7837" w:rsidSect="003D7837">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37"/>
    <w:rsid w:val="003D7837"/>
    <w:rsid w:val="004100F9"/>
    <w:rsid w:val="005D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How Keen is Your Hearing</vt:lpstr>
    </vt:vector>
  </TitlesOfParts>
  <Company>MCS</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Keen is Your Hearing</dc:title>
  <dc:subject/>
  <dc:creator>MCS</dc:creator>
  <cp:keywords/>
  <dc:description/>
  <cp:lastModifiedBy>Judy Stephenson</cp:lastModifiedBy>
  <cp:revision>1</cp:revision>
  <dcterms:created xsi:type="dcterms:W3CDTF">2001-11-16T01:48:00Z</dcterms:created>
  <dcterms:modified xsi:type="dcterms:W3CDTF">2014-04-04T17:55:00Z</dcterms:modified>
</cp:coreProperties>
</file>