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9A61" w14:textId="7093B817" w:rsidR="00BF7B54" w:rsidRPr="00976911" w:rsidRDefault="00BF7B54">
      <w:pPr>
        <w:rPr>
          <w:rFonts w:ascii="Comic Sans MS" w:hAnsi="Comic Sans MS"/>
          <w:sz w:val="22"/>
          <w:szCs w:val="22"/>
        </w:rPr>
      </w:pPr>
    </w:p>
    <w:p w14:paraId="5BB44DC1" w14:textId="77777777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976911" w14:paraId="3D5304D2" w14:textId="77777777" w:rsidTr="00600955">
        <w:tc>
          <w:tcPr>
            <w:tcW w:w="15523" w:type="dxa"/>
            <w:gridSpan w:val="5"/>
          </w:tcPr>
          <w:p w14:paraId="2F17C0FA" w14:textId="0CF14F9B" w:rsidR="00FF6E49" w:rsidRPr="006540A9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32"/>
                <w:szCs w:val="32"/>
              </w:rPr>
            </w:pPr>
            <w:r w:rsidRPr="006540A9">
              <w:rPr>
                <w:rFonts w:ascii="Comic Sans MS" w:hAnsi="Comic Sans MS"/>
                <w:sz w:val="32"/>
                <w:szCs w:val="32"/>
              </w:rPr>
              <w:t>Stage 2</w:t>
            </w:r>
            <w:r w:rsidR="00FF6E49" w:rsidRPr="006540A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D6F25">
              <w:rPr>
                <w:rFonts w:ascii="Comic Sans MS" w:hAnsi="Comic Sans MS"/>
                <w:sz w:val="32"/>
                <w:szCs w:val="32"/>
              </w:rPr>
              <w:t xml:space="preserve">Technology </w:t>
            </w:r>
            <w:r w:rsidR="00FF6E49" w:rsidRPr="006540A9">
              <w:rPr>
                <w:rFonts w:ascii="Comic Sans MS" w:hAnsi="Comic Sans MS"/>
                <w:sz w:val="32"/>
                <w:szCs w:val="32"/>
              </w:rPr>
              <w:t>Planning</w:t>
            </w:r>
          </w:p>
        </w:tc>
      </w:tr>
      <w:tr w:rsidR="00FF6E49" w:rsidRPr="00976911" w14:paraId="7AFB0BD6" w14:textId="77777777" w:rsidTr="006540A9">
        <w:trPr>
          <w:trHeight w:val="474"/>
        </w:trPr>
        <w:tc>
          <w:tcPr>
            <w:tcW w:w="15523" w:type="dxa"/>
            <w:gridSpan w:val="5"/>
          </w:tcPr>
          <w:p w14:paraId="34ECC980" w14:textId="77777777" w:rsidR="00FF6E49" w:rsidRPr="00976911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96FF"/>
                <w:sz w:val="22"/>
                <w:szCs w:val="22"/>
              </w:rPr>
              <w:t>Hardware</w:t>
            </w:r>
          </w:p>
        </w:tc>
      </w:tr>
      <w:tr w:rsidR="00FF6E49" w:rsidRPr="00976911" w14:paraId="37B921E5" w14:textId="77777777" w:rsidTr="00600955">
        <w:tc>
          <w:tcPr>
            <w:tcW w:w="2938" w:type="dxa"/>
          </w:tcPr>
          <w:p w14:paraId="4733FB85" w14:textId="5C046A1A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3044F1FD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4394F9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0A6FD93E" w14:textId="77777777" w:rsidTr="00600955">
        <w:tc>
          <w:tcPr>
            <w:tcW w:w="2938" w:type="dxa"/>
          </w:tcPr>
          <w:p w14:paraId="54561C7E" w14:textId="030FFC2F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96FF"/>
                <w:sz w:val="22"/>
                <w:szCs w:val="22"/>
              </w:rPr>
              <w:t>Keyboard</w:t>
            </w:r>
          </w:p>
        </w:tc>
        <w:tc>
          <w:tcPr>
            <w:tcW w:w="2708" w:type="dxa"/>
          </w:tcPr>
          <w:p w14:paraId="58A42FFE" w14:textId="192628DF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Use </w:t>
            </w:r>
            <w:proofErr w:type="spellStart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Ctrl+C</w:t>
            </w:r>
            <w:proofErr w:type="spellEnd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to copy; </w:t>
            </w:r>
            <w:proofErr w:type="spellStart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Ctrl+V</w:t>
            </w:r>
            <w:proofErr w:type="spellEnd"/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to paste</w:t>
            </w:r>
          </w:p>
        </w:tc>
        <w:tc>
          <w:tcPr>
            <w:tcW w:w="1853" w:type="dxa"/>
          </w:tcPr>
          <w:p w14:paraId="2DD20488" w14:textId="23EF66FF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</w:t>
            </w:r>
            <w:r w:rsidR="00F85EC8"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="00F85EC8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85EC8">
              <w:rPr>
                <w:rStyle w:val="Strong"/>
                <w:rFonts w:cs="Arial"/>
                <w:color w:val="222222"/>
                <w:shd w:val="clear" w:color="auto" w:fill="FFFFFF"/>
              </w:rPr>
              <w:t>-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>c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6D04A667" w14:textId="7EF9208F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in </w:t>
            </w:r>
            <w:proofErr w:type="spellStart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Powerpoint</w:t>
            </w:r>
            <w:proofErr w:type="spellEnd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copy the name of the fruit or vegetably and paste as part of the heading</w:t>
            </w:r>
          </w:p>
        </w:tc>
        <w:tc>
          <w:tcPr>
            <w:tcW w:w="2593" w:type="dxa"/>
          </w:tcPr>
          <w:p w14:paraId="6670A4D1" w14:textId="5E107FCE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Observation</w:t>
            </w:r>
          </w:p>
        </w:tc>
      </w:tr>
      <w:tr w:rsidR="004D6F25" w:rsidRPr="00976911" w14:paraId="2EBAE5B6" w14:textId="77777777" w:rsidTr="00600955">
        <w:tc>
          <w:tcPr>
            <w:tcW w:w="2938" w:type="dxa"/>
          </w:tcPr>
          <w:p w14:paraId="7FEDE7E7" w14:textId="3663021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78139F71" w14:textId="0F53F4D0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3D8A30B" w14:textId="22E39BD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48F3B38A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483B871B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003126A9" w14:textId="77777777" w:rsidTr="00600955">
        <w:tc>
          <w:tcPr>
            <w:tcW w:w="2938" w:type="dxa"/>
          </w:tcPr>
          <w:p w14:paraId="530B34DB" w14:textId="3DB5BB89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B050"/>
                <w:sz w:val="22"/>
                <w:szCs w:val="22"/>
              </w:rPr>
              <w:t>DoE Access</w:t>
            </w:r>
          </w:p>
        </w:tc>
        <w:tc>
          <w:tcPr>
            <w:tcW w:w="2708" w:type="dxa"/>
          </w:tcPr>
          <w:p w14:paraId="0B21E13E" w14:textId="7FE84DE8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DCABC80" w14:textId="0E01C701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55AE3E16" w14:textId="753C1F71" w:rsidR="004D6F25" w:rsidRPr="00976911" w:rsidRDefault="004D6F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1890A5B1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788BC41D" w14:textId="77777777" w:rsidTr="00600955">
        <w:tc>
          <w:tcPr>
            <w:tcW w:w="2938" w:type="dxa"/>
          </w:tcPr>
          <w:p w14:paraId="1E8F2717" w14:textId="77777777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Skill/Knowledge</w:t>
            </w:r>
          </w:p>
          <w:p w14:paraId="78A4CD13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55C4E22" w14:textId="74DB6CB4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212E5CB9" w14:textId="20E61CF2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AA7EE0A" w14:textId="36F1249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6763BE63" w14:textId="5C1582EE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6C515E3B" w14:textId="77777777" w:rsidTr="00600955">
        <w:tc>
          <w:tcPr>
            <w:tcW w:w="2938" w:type="dxa"/>
          </w:tcPr>
          <w:p w14:paraId="24EF78CF" w14:textId="5CBA0FCC" w:rsidR="004D6F25" w:rsidRPr="00976911" w:rsidRDefault="004D6F2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B050"/>
                <w:sz w:val="22"/>
                <w:szCs w:val="22"/>
              </w:rPr>
              <w:t xml:space="preserve">Logging On </w:t>
            </w:r>
          </w:p>
        </w:tc>
        <w:tc>
          <w:tcPr>
            <w:tcW w:w="2708" w:type="dxa"/>
          </w:tcPr>
          <w:p w14:paraId="68FCE53D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Understand some possible errors when logging on (password incorrect,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log on servers…) </w:t>
            </w: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Know how to self-help password errors.</w:t>
            </w:r>
          </w:p>
          <w:p w14:paraId="48F35716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FA62D0" w14:textId="3A60BF7C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Log on independently or change computers if unable to work. No need for teacher help during log on process.</w:t>
            </w:r>
          </w:p>
        </w:tc>
        <w:tc>
          <w:tcPr>
            <w:tcW w:w="1853" w:type="dxa"/>
          </w:tcPr>
          <w:p w14:paraId="4DAD6F39" w14:textId="56B9EDD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431" w:type="dxa"/>
          </w:tcPr>
          <w:p w14:paraId="6120C314" w14:textId="2F7194B3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Year 3</w:t>
            </w:r>
          </w:p>
          <w:p w14:paraId="40E8C41C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CB84AF3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52031E2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F266A44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FC79143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61C9A05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24D941F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90B740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5384F17" w14:textId="3DC638EF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sz w:val="22"/>
                <w:szCs w:val="22"/>
              </w:rPr>
              <w:t>Observation</w:t>
            </w:r>
          </w:p>
          <w:p w14:paraId="7C3EF97F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6F67CAB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09196598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E5B37E9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7C7CA841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554FB1CF" w14:textId="77777777" w:rsidR="004D6F25" w:rsidRPr="00976911" w:rsidRDefault="004D6F25" w:rsidP="0060095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77D2C80C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D6F25" w:rsidRPr="00976911" w14:paraId="1C8AB16A" w14:textId="77777777" w:rsidTr="00600955">
        <w:tc>
          <w:tcPr>
            <w:tcW w:w="2938" w:type="dxa"/>
          </w:tcPr>
          <w:p w14:paraId="6E52FE76" w14:textId="6D653720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  <w:t>Logging Off</w:t>
            </w:r>
          </w:p>
        </w:tc>
        <w:tc>
          <w:tcPr>
            <w:tcW w:w="2708" w:type="dxa"/>
          </w:tcPr>
          <w:p w14:paraId="39F2BAB2" w14:textId="77777777" w:rsidR="004D6F25" w:rsidRPr="0065206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Sign off using</w:t>
            </w:r>
          </w:p>
          <w:p w14:paraId="2FF1058C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Ctrl + Alt +Del</w:t>
            </w:r>
          </w:p>
          <w:p w14:paraId="4C6E9F41" w14:textId="77777777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0F8EFC1" w14:textId="4AE060D2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Understand the different menus in Ctrl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+ Alt +Del and check if log off is successful. No need for teacher help with log off process.</w:t>
            </w:r>
          </w:p>
        </w:tc>
        <w:tc>
          <w:tcPr>
            <w:tcW w:w="1853" w:type="dxa"/>
          </w:tcPr>
          <w:p w14:paraId="20B05EA9" w14:textId="77777777" w:rsidR="004D6F25" w:rsidRDefault="004D6F25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ST2-15I -F</w:t>
            </w:r>
          </w:p>
          <w:p w14:paraId="292C411A" w14:textId="5D96AEB8" w:rsidR="004D6F25" w:rsidRPr="00976911" w:rsidRDefault="004D6F25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69126E64" w14:textId="1CEF3AD2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5431" w:type="dxa"/>
          </w:tcPr>
          <w:p w14:paraId="6A491971" w14:textId="4E4C5F77" w:rsidR="004D6F25" w:rsidRPr="004D6F25" w:rsidRDefault="004D6F25" w:rsidP="00D35C2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Pr="004D6F25">
              <w:rPr>
                <w:rFonts w:ascii="Comic Sans MS" w:hAnsi="Comic Sans MS"/>
                <w:b/>
                <w:bCs/>
                <w:sz w:val="22"/>
                <w:szCs w:val="22"/>
              </w:rPr>
              <w:t>ear 3</w:t>
            </w:r>
          </w:p>
          <w:p w14:paraId="1161EAB5" w14:textId="77777777" w:rsidR="004D6F25" w:rsidRPr="00976911" w:rsidRDefault="004D6F25" w:rsidP="00D35C2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0321E3C6" w14:textId="21CA55C5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2593" w:type="dxa"/>
          </w:tcPr>
          <w:p w14:paraId="462BE205" w14:textId="4B43636F" w:rsidR="004D6F25" w:rsidRPr="004D6F25" w:rsidRDefault="004D6F25" w:rsidP="00600955">
            <w:pPr>
              <w:rPr>
                <w:rFonts w:ascii="Comic Sans MS" w:hAnsi="Comic Sans MS"/>
                <w:b/>
                <w:bCs/>
                <w:color w:val="00B050"/>
                <w:sz w:val="22"/>
                <w:szCs w:val="22"/>
              </w:rPr>
            </w:pPr>
            <w:r w:rsidRPr="004D6F25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Observation</w:t>
            </w:r>
          </w:p>
        </w:tc>
      </w:tr>
      <w:tr w:rsidR="004D6F25" w:rsidRPr="00976911" w14:paraId="7632A9BA" w14:textId="77777777" w:rsidTr="00600955">
        <w:tc>
          <w:tcPr>
            <w:tcW w:w="2938" w:type="dxa"/>
          </w:tcPr>
          <w:p w14:paraId="742757B9" w14:textId="79F5EF89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245D4BA5" w14:textId="6AF35F51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2A2BC119" w14:textId="159C8CB5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6B9BB2D9" w14:textId="31CEACFC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F2915B5" w14:textId="60CEFFFC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63B7404A" w14:textId="77777777" w:rsidTr="00600955">
        <w:tc>
          <w:tcPr>
            <w:tcW w:w="2938" w:type="dxa"/>
          </w:tcPr>
          <w:p w14:paraId="16CC59AC" w14:textId="77777777" w:rsidR="004D6F25" w:rsidRPr="00976911" w:rsidRDefault="004D6F25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Create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10A630C5" w14:textId="003F487B" w:rsidR="004D6F25" w:rsidRPr="00976911" w:rsidRDefault="004D6F2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898DDCC" w14:textId="77777777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Use Powerpoint to create short presentations.</w:t>
            </w:r>
          </w:p>
          <w:p w14:paraId="1AC1BF99" w14:textId="7F64E89F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Show all editing skills to this point independently.</w:t>
            </w:r>
          </w:p>
          <w:p w14:paraId="52A9B421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15E0070F" w14:textId="0AEBBB8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4E7B7FF3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3704987" w14:textId="01E72F2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</w:p>
        </w:tc>
        <w:tc>
          <w:tcPr>
            <w:tcW w:w="5431" w:type="dxa"/>
          </w:tcPr>
          <w:p w14:paraId="0FAD86A1" w14:textId="4000E2AE" w:rsidR="004D6F25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Information given in an audio file relating to worksheets on different aspects of PowerPoint editing.</w:t>
            </w:r>
          </w:p>
          <w:p w14:paraId="1D08A3E4" w14:textId="1B225898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https://nuwarra.weebly.com/powerpoint-detailed-even-year.html</w:t>
            </w:r>
          </w:p>
          <w:p w14:paraId="6F84288F" w14:textId="5D3D2AA6" w:rsid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4C2DFBD1" w14:textId="77777777" w:rsidR="004D6F25" w:rsidRDefault="004D6F25" w:rsidP="00E934BF">
            <w:pPr>
              <w:rPr>
                <w:rStyle w:val="Strong"/>
              </w:rPr>
            </w:pPr>
          </w:p>
          <w:p w14:paraId="3C14F8C6" w14:textId="06DFA0F1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</w:rPr>
              <w:t>Learning about PowerPoint with a project on Fruit and Vegetables</w:t>
            </w:r>
          </w:p>
          <w:p w14:paraId="0B98A377" w14:textId="668E7B96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  <w:p w14:paraId="79C3D668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69054D3D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15C19D55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B7107F0" w14:textId="5AA174A8" w:rsidR="004D6F25" w:rsidRPr="004D6F25" w:rsidRDefault="004D6F25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 w:rsidRPr="004D6F25"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  <w:t>ark worksheets as completed about different aspects of PowerPoint editing</w:t>
            </w:r>
          </w:p>
          <w:p w14:paraId="0A4A2F73" w14:textId="0F312283" w:rsidR="004D6F25" w:rsidRP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 xml:space="preserve">Rubric for the PowerPoint </w:t>
            </w:r>
          </w:p>
          <w:p w14:paraId="6B05A58C" w14:textId="52ACE145" w:rsidR="004D6F25" w:rsidRDefault="004D6F25" w:rsidP="00E934BF">
            <w:pPr>
              <w:rPr>
                <w:rStyle w:val="Strong"/>
              </w:rPr>
            </w:pPr>
          </w:p>
          <w:p w14:paraId="4D4B062F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5B0AF72A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4EB8DC6D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24ED1718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369BB0DC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</w:p>
          <w:p w14:paraId="3FBD7ED3" w14:textId="77777777" w:rsidR="004D6F25" w:rsidRPr="00976911" w:rsidRDefault="004D6F25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D6F25" w:rsidRPr="00976911" w14:paraId="0AB965E7" w14:textId="77777777" w:rsidTr="00600955">
        <w:tc>
          <w:tcPr>
            <w:tcW w:w="2938" w:type="dxa"/>
          </w:tcPr>
          <w:p w14:paraId="6A441906" w14:textId="77777777" w:rsidR="004D6F25" w:rsidRPr="00976911" w:rsidRDefault="004D6F25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Edit and Modify Texts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​​</w:t>
            </w:r>
          </w:p>
          <w:p w14:paraId="5673912E" w14:textId="0DDCCA28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2708" w:type="dxa"/>
          </w:tcPr>
          <w:p w14:paraId="5BF9731E" w14:textId="77777777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Insert new slides in Powerpoint. </w:t>
            </w:r>
          </w:p>
          <w:p w14:paraId="0BC22D3A" w14:textId="77777777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</w:rPr>
            </w:pPr>
          </w:p>
          <w:p w14:paraId="2A9568EE" w14:textId="334DD00E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Copy and Paste text and images in and between different programs.</w:t>
            </w:r>
          </w:p>
        </w:tc>
        <w:tc>
          <w:tcPr>
            <w:tcW w:w="1853" w:type="dxa"/>
          </w:tcPr>
          <w:p w14:paraId="1032E6CB" w14:textId="1085DDD2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0BCCB16C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40E7366C" w14:textId="46BF2E23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</w:t>
            </w:r>
            <w:proofErr w:type="gramStart"/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</w:t>
            </w:r>
            <w:proofErr w:type="gramEnd"/>
            <w:r>
              <w:rPr>
                <w:rStyle w:val="Strong"/>
                <w:rFonts w:cs="Arial"/>
                <w:color w:val="222222"/>
                <w:shd w:val="clear" w:color="auto" w:fill="FFFFFF"/>
              </w:rPr>
              <w:t>c</w:t>
            </w:r>
          </w:p>
        </w:tc>
        <w:tc>
          <w:tcPr>
            <w:tcW w:w="5431" w:type="dxa"/>
          </w:tcPr>
          <w:p w14:paraId="256B8C3B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https://nuwarra.weebly.com/powerpoint-detailed-even-year.html</w:t>
            </w:r>
          </w:p>
          <w:p w14:paraId="5826EB8F" w14:textId="77777777" w:rsidR="004D6F25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  <w:p w14:paraId="6827A4FD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  <w:p w14:paraId="011F9D69" w14:textId="62E3CC71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</w:tc>
        <w:tc>
          <w:tcPr>
            <w:tcW w:w="2593" w:type="dxa"/>
          </w:tcPr>
          <w:p w14:paraId="371275AB" w14:textId="77777777" w:rsidR="004D6F25" w:rsidRPr="004D6F25" w:rsidRDefault="004D6F25" w:rsidP="004D6F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 w:rsidRPr="004D6F25"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  <w:t>ark worksheets as completed about different aspects of PowerPoint editing</w:t>
            </w:r>
          </w:p>
          <w:p w14:paraId="5A38FC88" w14:textId="77777777" w:rsidR="004D6F25" w:rsidRPr="004D6F25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 xml:space="preserve">Rubric for the PowerPoint </w:t>
            </w:r>
          </w:p>
          <w:p w14:paraId="34E68642" w14:textId="232DB112" w:rsidR="004D6F25" w:rsidRPr="00976911" w:rsidRDefault="004D6F25" w:rsidP="0060095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</w:tc>
      </w:tr>
      <w:tr w:rsidR="004D6F25" w:rsidRPr="00976911" w14:paraId="4C69F73B" w14:textId="77777777" w:rsidTr="00600955">
        <w:tc>
          <w:tcPr>
            <w:tcW w:w="2938" w:type="dxa"/>
          </w:tcPr>
          <w:p w14:paraId="25F10FC2" w14:textId="36006FC8" w:rsidR="004D6F25" w:rsidRPr="004D6F25" w:rsidRDefault="004D6F25" w:rsidP="00E934BF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030A0"/>
                <w:sz w:val="22"/>
                <w:szCs w:val="22"/>
                <w:shd w:val="clear" w:color="auto" w:fill="FFFFFF"/>
              </w:rPr>
              <w:t>Change Documents</w:t>
            </w:r>
            <w:r w:rsidRPr="00976911">
              <w:rPr>
                <w:rStyle w:val="Strong"/>
                <w:color w:val="7030A0"/>
                <w:sz w:val="22"/>
                <w:szCs w:val="22"/>
                <w:shd w:val="clear" w:color="auto" w:fill="FFFFFF"/>
              </w:rPr>
              <w:t>​</w:t>
            </w:r>
          </w:p>
        </w:tc>
        <w:tc>
          <w:tcPr>
            <w:tcW w:w="2708" w:type="dxa"/>
          </w:tcPr>
          <w:p w14:paraId="252AD189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Use transitions in Powerpoint between slides. Use slide show tab to control a presentation.</w:t>
            </w:r>
          </w:p>
          <w:p w14:paraId="25560C4D" w14:textId="41BE5C73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5D307C21" w14:textId="77777777" w:rsidR="004D6F25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</w:p>
          <w:p w14:paraId="2816EA90" w14:textId="53F16828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D073197" w14:textId="48C502E4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46437055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https://nuwarra.weebly.com/powerpoint-detailed-even-year.html</w:t>
            </w:r>
          </w:p>
          <w:p w14:paraId="24394E23" w14:textId="77777777" w:rsidR="004D6F25" w:rsidRDefault="004D6F25" w:rsidP="004D6F25">
            <w:pPr>
              <w:rPr>
                <w:rFonts w:ascii="Comic Sans MS" w:hAnsi="Comic Sans MS"/>
                <w:b/>
                <w:bCs/>
                <w:color w:val="7030A0"/>
                <w:sz w:val="22"/>
                <w:szCs w:val="22"/>
                <w:u w:val="single"/>
              </w:rPr>
            </w:pPr>
          </w:p>
          <w:p w14:paraId="78065F5E" w14:textId="5F57DCF8" w:rsidR="004D6F25" w:rsidRP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</w:tc>
        <w:tc>
          <w:tcPr>
            <w:tcW w:w="2593" w:type="dxa"/>
          </w:tcPr>
          <w:p w14:paraId="573CDE52" w14:textId="77777777" w:rsidR="004D6F25" w:rsidRPr="004D6F25" w:rsidRDefault="004D6F25" w:rsidP="004D6F2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6F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M</w:t>
            </w:r>
            <w:r w:rsidRPr="004D6F25"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  <w:t>ark worksheets as completed about different aspects of PowerPoint editing</w:t>
            </w:r>
          </w:p>
          <w:p w14:paraId="2C91CBB8" w14:textId="49CD2D83" w:rsidR="004D6F25" w:rsidRPr="004D6F25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 xml:space="preserve">Rubric for the PowerPoint </w:t>
            </w:r>
          </w:p>
          <w:p w14:paraId="70412649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0E66B390" w14:textId="77777777" w:rsidR="004D6F25" w:rsidRPr="00976911" w:rsidRDefault="004D6F25" w:rsidP="00E934BF">
            <w:pPr>
              <w:rPr>
                <w:rStyle w:val="Strong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2785A079" w14:textId="376E11F6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15C678B9" w14:textId="77777777" w:rsidTr="00600955">
        <w:tc>
          <w:tcPr>
            <w:tcW w:w="2938" w:type="dxa"/>
          </w:tcPr>
          <w:p w14:paraId="07C9AAAA" w14:textId="0E7B78A8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7A81FF"/>
                <w:sz w:val="22"/>
                <w:szCs w:val="2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79E7B20B" w14:textId="0024074B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1853" w:type="dxa"/>
          </w:tcPr>
          <w:p w14:paraId="2B9C9186" w14:textId="01386EFD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0879A8C" w14:textId="790FABB2" w:rsidR="004D6F25" w:rsidRPr="00976911" w:rsidRDefault="004D6F25" w:rsidP="00D2263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93" w:type="dxa"/>
          </w:tcPr>
          <w:p w14:paraId="5D40B0AB" w14:textId="7C43EBED" w:rsidR="004D6F25" w:rsidRPr="00976911" w:rsidRDefault="004D6F25" w:rsidP="00E934BF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D6F25" w:rsidRPr="00976911" w14:paraId="7949FBC1" w14:textId="77777777" w:rsidTr="00600955">
        <w:tc>
          <w:tcPr>
            <w:tcW w:w="2938" w:type="dxa"/>
          </w:tcPr>
          <w:p w14:paraId="2391D97C" w14:textId="27E7EB2A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A81FF"/>
                <w:sz w:val="22"/>
                <w:szCs w:val="22"/>
                <w:u w:val="single"/>
              </w:rPr>
              <w:t>Skill/Knowledge</w:t>
            </w:r>
          </w:p>
        </w:tc>
        <w:tc>
          <w:tcPr>
            <w:tcW w:w="2708" w:type="dxa"/>
          </w:tcPr>
          <w:p w14:paraId="2D513580" w14:textId="07357531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A81FF"/>
                <w:sz w:val="22"/>
                <w:szCs w:val="22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54A9C01A" w14:textId="28DD7E7E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color w:val="7A81FF"/>
                <w:sz w:val="22"/>
                <w:szCs w:val="22"/>
                <w:u w:val="single"/>
              </w:rPr>
              <w:t>Outcome</w:t>
            </w:r>
          </w:p>
        </w:tc>
        <w:tc>
          <w:tcPr>
            <w:tcW w:w="5431" w:type="dxa"/>
          </w:tcPr>
          <w:p w14:paraId="0F3B892E" w14:textId="544A6943" w:rsidR="004D6F25" w:rsidRPr="00976911" w:rsidRDefault="004D6F25" w:rsidP="00D2263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b/>
                <w:bCs/>
                <w:color w:val="7D82F6"/>
                <w:sz w:val="22"/>
                <w:szCs w:val="22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7A0A541E" w14:textId="45B4FFBD" w:rsidR="004D6F25" w:rsidRPr="00976911" w:rsidRDefault="004D6F25" w:rsidP="00D22639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Fonts w:ascii="Comic Sans MS" w:hAnsi="Comic Sans MS"/>
                <w:b/>
                <w:bCs/>
                <w:color w:val="7D82F6"/>
                <w:sz w:val="22"/>
                <w:szCs w:val="22"/>
                <w:u w:val="single"/>
              </w:rPr>
              <w:t>Assessment</w:t>
            </w:r>
          </w:p>
        </w:tc>
      </w:tr>
      <w:tr w:rsidR="004D6F25" w:rsidRPr="00976911" w14:paraId="3789A75B" w14:textId="77777777" w:rsidTr="00600955">
        <w:tc>
          <w:tcPr>
            <w:tcW w:w="2938" w:type="dxa"/>
          </w:tcPr>
          <w:p w14:paraId="085EADE0" w14:textId="77777777" w:rsidR="004D6F25" w:rsidRPr="00976911" w:rsidRDefault="004D6F25" w:rsidP="00E934BF">
            <w:pPr>
              <w:rPr>
                <w:rFonts w:ascii="Comic Sans MS" w:hAnsi="Comic Sans MS"/>
                <w:color w:val="7A81FF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7A81FF"/>
                <w:sz w:val="22"/>
                <w:szCs w:val="22"/>
                <w:shd w:val="clear" w:color="auto" w:fill="FFFFFF"/>
              </w:rPr>
              <w:t>Internet Use</w:t>
            </w:r>
            <w:r w:rsidRPr="00976911">
              <w:rPr>
                <w:rStyle w:val="Strong"/>
                <w:color w:val="7A81FF"/>
                <w:sz w:val="22"/>
                <w:szCs w:val="22"/>
                <w:shd w:val="clear" w:color="auto" w:fill="FFFFFF"/>
              </w:rPr>
              <w:t>​​</w:t>
            </w:r>
          </w:p>
          <w:p w14:paraId="581F6CDE" w14:textId="022B57FB" w:rsidR="004D6F25" w:rsidRPr="00976911" w:rsidRDefault="004D6F25" w:rsidP="00D22639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3412E30" w14:textId="1915ECEE" w:rsidR="004D6F25" w:rsidRPr="0065206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Right click to Open New tab and window. </w:t>
            </w: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Save images from the internet.</w:t>
            </w:r>
          </w:p>
          <w:p w14:paraId="6695A9AC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</w:rPr>
              <w:t>Begin searching techniques.</w:t>
            </w:r>
          </w:p>
          <w:p w14:paraId="169B1B35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</w:p>
          <w:p w14:paraId="576F6D0F" w14:textId="05BCC482" w:rsidR="004D6F25" w:rsidRPr="00976911" w:rsidRDefault="004D6F25" w:rsidP="00D2263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652061">
              <w:rPr>
                <w:rFonts w:ascii="Comic Sans MS" w:hAnsi="Comic Sans MS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48A06BDF" w14:textId="77777777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3" w:type="dxa"/>
          </w:tcPr>
          <w:p w14:paraId="68B7CA1D" w14:textId="77777777" w:rsidR="004D6F25" w:rsidRPr="00976911" w:rsidRDefault="004D6F25" w:rsidP="00E934BF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</w:p>
          <w:p w14:paraId="4D572114" w14:textId="77777777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6CCCA47E" w14:textId="12C319AC" w:rsidR="004D6F25" w:rsidRPr="00976911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>
              <w:rPr>
                <w:rStyle w:val="Strong"/>
              </w:rPr>
              <w:t xml:space="preserve">Research for a </w:t>
            </w:r>
            <w:r>
              <w:rPr>
                <w:rStyle w:val="Strong"/>
              </w:rPr>
              <w:t>PowerPoint project on Fruit and Vegetables</w:t>
            </w:r>
          </w:p>
          <w:p w14:paraId="01CF59CF" w14:textId="77777777" w:rsidR="004D6F25" w:rsidRPr="00976911" w:rsidRDefault="004D6F25" w:rsidP="004D6F25">
            <w:pPr>
              <w:rPr>
                <w:rStyle w:val="Strong"/>
                <w:rFonts w:ascii="Comic Sans MS" w:hAnsi="Comic Sans MS"/>
                <w:sz w:val="22"/>
                <w:szCs w:val="22"/>
              </w:rPr>
            </w:pPr>
            <w:r w:rsidRPr="004D6F25">
              <w:rPr>
                <w:rStyle w:val="Strong"/>
                <w:rFonts w:ascii="Comic Sans MS" w:hAnsi="Comic Sans MS"/>
                <w:sz w:val="22"/>
                <w:szCs w:val="22"/>
              </w:rPr>
              <w:t>https://nuwarra2.weebly.com/fruit--veg.html</w:t>
            </w:r>
          </w:p>
          <w:p w14:paraId="221F1A0A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2C1E553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15ED7B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2ABCB3" w14:textId="77777777" w:rsidR="004D6F25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9CD8A8" w14:textId="2084936D" w:rsidR="004D6F25" w:rsidRPr="004D6F25" w:rsidRDefault="004D6F25" w:rsidP="00E934B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4D6F25">
              <w:rPr>
                <w:rFonts w:ascii="Comic Sans MS" w:hAnsi="Comic Sans MS"/>
                <w:b/>
                <w:bCs/>
                <w:sz w:val="22"/>
                <w:szCs w:val="22"/>
              </w:rPr>
              <w:t>Create a bibliography for project based on guided research.</w:t>
            </w:r>
          </w:p>
        </w:tc>
        <w:tc>
          <w:tcPr>
            <w:tcW w:w="2593" w:type="dxa"/>
          </w:tcPr>
          <w:p w14:paraId="76305715" w14:textId="77777777" w:rsidR="004D6F25" w:rsidRPr="00976911" w:rsidRDefault="004D6F25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B8F9EBC" w14:textId="25C809AB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185E7A" w14:textId="4BED31D5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659D851A" w14:textId="670836A5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41254FFA" w14:textId="1F2A6254" w:rsidR="00FF6E49" w:rsidRDefault="00FF6E49" w:rsidP="00FF6E49">
      <w:pPr>
        <w:rPr>
          <w:rFonts w:ascii="Comic Sans MS" w:hAnsi="Comic Sans MS"/>
          <w:sz w:val="22"/>
          <w:szCs w:val="22"/>
        </w:rPr>
      </w:pPr>
    </w:p>
    <w:p w14:paraId="380AF4ED" w14:textId="1762FBB8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4B5F9098" w14:textId="2C3AED63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6BB1C475" w14:textId="1DCAA003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01694EF6" w14:textId="4006EBDD" w:rsidR="00A178CA" w:rsidRDefault="00A178CA" w:rsidP="00FF6E49">
      <w:pPr>
        <w:rPr>
          <w:rFonts w:ascii="Comic Sans MS" w:hAnsi="Comic Sans MS"/>
          <w:sz w:val="22"/>
          <w:szCs w:val="22"/>
        </w:rPr>
      </w:pPr>
    </w:p>
    <w:p w14:paraId="6493557A" w14:textId="120D90D8" w:rsidR="00A178CA" w:rsidRPr="00976911" w:rsidRDefault="00A178CA" w:rsidP="00FF6E49">
      <w:pPr>
        <w:rPr>
          <w:rFonts w:ascii="Comic Sans MS" w:hAnsi="Comic Sans MS"/>
          <w:sz w:val="22"/>
          <w:szCs w:val="22"/>
        </w:rPr>
      </w:pPr>
    </w:p>
    <w:p w14:paraId="16D9FCD8" w14:textId="3E0956F6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EC74B0" w14:textId="1BD6B6F4" w:rsidR="00FF6E49" w:rsidRDefault="00FF6E49" w:rsidP="00FF6E49">
      <w:pPr>
        <w:rPr>
          <w:rFonts w:ascii="Comic Sans MS" w:hAnsi="Comic Sans MS"/>
          <w:sz w:val="22"/>
          <w:szCs w:val="22"/>
        </w:rPr>
      </w:pPr>
    </w:p>
    <w:p w14:paraId="4CB1E17F" w14:textId="792497D9" w:rsidR="004D6F25" w:rsidRDefault="004D6F25" w:rsidP="00FF6E49">
      <w:pPr>
        <w:rPr>
          <w:rFonts w:ascii="Comic Sans MS" w:hAnsi="Comic Sans MS"/>
          <w:sz w:val="22"/>
          <w:szCs w:val="22"/>
        </w:rPr>
      </w:pPr>
    </w:p>
    <w:p w14:paraId="193342AB" w14:textId="3C56FD06" w:rsidR="004D6F25" w:rsidRDefault="004D6F25" w:rsidP="00FF6E49">
      <w:pPr>
        <w:rPr>
          <w:rFonts w:ascii="Comic Sans MS" w:hAnsi="Comic Sans MS"/>
          <w:sz w:val="22"/>
          <w:szCs w:val="22"/>
        </w:rPr>
      </w:pPr>
    </w:p>
    <w:p w14:paraId="0BA4C6DB" w14:textId="562D2EB2" w:rsidR="004D6F25" w:rsidRDefault="004D6F25" w:rsidP="00FF6E49">
      <w:pPr>
        <w:rPr>
          <w:rFonts w:ascii="Comic Sans MS" w:hAnsi="Comic Sans MS"/>
          <w:sz w:val="22"/>
          <w:szCs w:val="22"/>
        </w:rPr>
      </w:pPr>
    </w:p>
    <w:p w14:paraId="409DF50C" w14:textId="611DFF95" w:rsidR="004D6F25" w:rsidRPr="00976911" w:rsidRDefault="004D6F25" w:rsidP="00FF6E49">
      <w:pPr>
        <w:rPr>
          <w:rFonts w:ascii="Comic Sans MS" w:hAnsi="Comic Sans MS"/>
          <w:sz w:val="22"/>
          <w:szCs w:val="22"/>
        </w:rPr>
      </w:pPr>
    </w:p>
    <w:p w14:paraId="3F79E306" w14:textId="10609F01" w:rsidR="00FF6E49" w:rsidRPr="00976911" w:rsidRDefault="00A178CA" w:rsidP="00FF6E49">
      <w:pPr>
        <w:rPr>
          <w:rFonts w:ascii="Comic Sans MS" w:hAnsi="Comic Sans MS"/>
          <w:sz w:val="22"/>
          <w:szCs w:val="22"/>
        </w:rPr>
      </w:pPr>
      <w:r w:rsidRPr="00976911"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00332DC0">
                <wp:simplePos x="0" y="0"/>
                <wp:positionH relativeFrom="margin">
                  <wp:posOffset>768147</wp:posOffset>
                </wp:positionH>
                <wp:positionV relativeFrom="margin">
                  <wp:posOffset>-264524</wp:posOffset>
                </wp:positionV>
                <wp:extent cx="8005863" cy="121595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5863" cy="1215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Two</w:t>
                            </w:r>
                          </w:p>
                          <w:p w14:paraId="7AB9BC2B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.5pt;margin-top:-20.85pt;width:630.4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" filled="f" stroked="f">
                <v:textbox>
                  <w:txbxContent>
                    <w:p w14:paraId="60B429F0" w14:textId="05FCA386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Two</w:t>
                      </w:r>
                    </w:p>
                    <w:p w14:paraId="7AB9BC2B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0B3E2C0" w14:textId="4A85F6FA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3CA40523" w14:textId="112B18AF" w:rsidR="00FF6E49" w:rsidRDefault="00FF6E49">
      <w:pPr>
        <w:rPr>
          <w:rFonts w:ascii="Comic Sans MS" w:hAnsi="Comic Sans MS"/>
          <w:sz w:val="22"/>
          <w:szCs w:val="22"/>
        </w:rPr>
      </w:pPr>
    </w:p>
    <w:p w14:paraId="3D5EB6F5" w14:textId="5F4A5A80" w:rsidR="004D6F25" w:rsidRDefault="004D6F25">
      <w:pPr>
        <w:rPr>
          <w:rFonts w:ascii="Comic Sans MS" w:hAnsi="Comic Sans MS"/>
          <w:sz w:val="22"/>
          <w:szCs w:val="22"/>
        </w:rPr>
      </w:pPr>
    </w:p>
    <w:p w14:paraId="204A3D3E" w14:textId="77777777" w:rsidR="004D6F25" w:rsidRPr="00976911" w:rsidRDefault="004D6F25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:rsidRPr="00976911" w14:paraId="6F872084" w14:textId="77777777" w:rsidTr="00600955">
        <w:tc>
          <w:tcPr>
            <w:tcW w:w="3847" w:type="dxa"/>
          </w:tcPr>
          <w:p w14:paraId="5829BCA9" w14:textId="4F9E9F30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</w:t>
            </w:r>
            <w:proofErr w:type="gramStart"/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</w:t>
            </w:r>
            <w:proofErr w:type="gramEnd"/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>c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digital systems represent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and transmit data</w:t>
            </w:r>
          </w:p>
          <w:p w14:paraId="3C23E0E1" w14:textId="409F9FF8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Expanded: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</w:tc>
        <w:tc>
          <w:tcPr>
            <w:tcW w:w="3847" w:type="dxa"/>
          </w:tcPr>
          <w:p w14:paraId="505877A4" w14:textId="42FDF8A1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digital systems represent and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transmit data</w:t>
            </w:r>
          </w:p>
          <w:p w14:paraId="4776EA4F" w14:textId="0CB5DFC5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how people use current and emerging technologies to communicate, access and record information,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3807B8F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B505EAF" w14:textId="77777777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EN2-2A</w:t>
            </w:r>
          </w:p>
          <w:p w14:paraId="754D2FD2" w14:textId="77777777" w:rsidR="00FF6E49" w:rsidRPr="00976911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Discuss issues related to</w:t>
            </w:r>
            <w:r w:rsidRPr="00976911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976911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976911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communication</w:t>
            </w:r>
            <w:r w:rsidRPr="00976911"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computer software to create a table to organise collected data,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 spreadsheet.</w:t>
            </w:r>
          </w:p>
          <w:p w14:paraId="54DAF8C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AEAAAE3" w14:textId="77777777" w:rsidTr="00600955">
        <w:tc>
          <w:tcPr>
            <w:tcW w:w="3847" w:type="dxa"/>
          </w:tcPr>
          <w:p w14:paraId="05F3A8D6" w14:textId="0494196A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 w:rsid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976911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appropriate safety and etiquette in relation to computer usage,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</w:tc>
        <w:tc>
          <w:tcPr>
            <w:tcW w:w="3847" w:type="dxa"/>
          </w:tcPr>
          <w:p w14:paraId="6FA0CA25" w14:textId="3D691D41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="00365C44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0677D452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E191067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6B14D2D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3EC0C6FE" w14:textId="77777777" w:rsidTr="00600955">
        <w:tc>
          <w:tcPr>
            <w:tcW w:w="3847" w:type="dxa"/>
          </w:tcPr>
          <w:p w14:paraId="7858DC21" w14:textId="77777777" w:rsidR="00FF6E49" w:rsidRPr="00976911" w:rsidRDefault="00FF6E49" w:rsidP="0097691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401E6F6" w14:textId="77777777" w:rsidR="00FF6E49" w:rsidRPr="00976911" w:rsidRDefault="00FF6E49" w:rsidP="00365C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8062057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976911" w:rsidRDefault="00FF6E49" w:rsidP="00600955">
            <w:pPr>
              <w:pStyle w:val="TableParagraph"/>
              <w:spacing w:line="284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Use visual</w:t>
            </w:r>
            <w:r w:rsidRPr="00976911">
              <w:rPr>
                <w:rFonts w:ascii="Comic Sans MS" w:hAnsi="Comic Sans MS"/>
                <w:iCs/>
                <w:spacing w:val="9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representations,</w:t>
            </w:r>
          </w:p>
          <w:p w14:paraId="2462D9F3" w14:textId="024751F3" w:rsidR="00FF6E49" w:rsidRPr="00976911" w:rsidRDefault="00FF6E49" w:rsidP="00976911">
            <w:pPr>
              <w:pStyle w:val="TableParagraph"/>
              <w:spacing w:before="9" w:line="259" w:lineRule="auto"/>
              <w:ind w:right="201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0"/>
              </w:rPr>
              <w:t xml:space="preserve">including those digitally produced, to represent ideas, experience and information for different 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 xml:space="preserve">purposes </w:t>
            </w:r>
            <w:r w:rsidRPr="00976911">
              <w:rPr>
                <w:rFonts w:ascii="Comic Sans MS" w:hAnsi="Comic Sans MS"/>
                <w:iCs/>
                <w:w w:val="110"/>
              </w:rPr>
              <w:t xml:space="preserve">and </w:t>
            </w:r>
            <w:r w:rsidRPr="00976911">
              <w:rPr>
                <w:rFonts w:ascii="Comic Sans MS" w:hAnsi="Comic Sans MS"/>
                <w:iCs/>
                <w:color w:val="000000" w:themeColor="text1"/>
                <w:spacing w:val="-3"/>
                <w:w w:val="110"/>
              </w:rPr>
              <w:t>audienc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>es</w:t>
            </w:r>
          </w:p>
        </w:tc>
        <w:tc>
          <w:tcPr>
            <w:tcW w:w="3848" w:type="dxa"/>
          </w:tcPr>
          <w:p w14:paraId="6DCA7A64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0BC63429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189A992" w14:textId="77777777" w:rsidR="00FF6E49" w:rsidRPr="00976911" w:rsidRDefault="00FF6E49">
      <w:pPr>
        <w:rPr>
          <w:rFonts w:ascii="Comic Sans MS" w:hAnsi="Comic Sans MS"/>
          <w:sz w:val="22"/>
          <w:szCs w:val="22"/>
        </w:rPr>
      </w:pPr>
    </w:p>
    <w:sectPr w:rsidR="00FF6E49" w:rsidRPr="00976911" w:rsidSect="00F12673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541F" w14:textId="77777777" w:rsidR="00996B5D" w:rsidRDefault="00996B5D" w:rsidP="00976911">
      <w:r>
        <w:separator/>
      </w:r>
    </w:p>
  </w:endnote>
  <w:endnote w:type="continuationSeparator" w:id="0">
    <w:p w14:paraId="01048156" w14:textId="77777777" w:rsidR="00996B5D" w:rsidRDefault="00996B5D" w:rsidP="0097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57B6" w14:textId="77777777" w:rsidR="00996B5D" w:rsidRDefault="00996B5D" w:rsidP="00976911">
      <w:r>
        <w:separator/>
      </w:r>
    </w:p>
  </w:footnote>
  <w:footnote w:type="continuationSeparator" w:id="0">
    <w:p w14:paraId="53081478" w14:textId="77777777" w:rsidR="00996B5D" w:rsidRDefault="00996B5D" w:rsidP="0097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05A5" w14:textId="162EBBF7" w:rsidR="00976911" w:rsidRDefault="004D6F25">
    <w:pPr>
      <w:pStyle w:val="Header"/>
    </w:pPr>
    <w:r>
      <w:t>Term 2</w:t>
    </w:r>
    <w:r w:rsidR="00976911">
      <w:t xml:space="preserve"> </w:t>
    </w:r>
    <w:r w:rsidR="00652061">
      <w:t>&amp; 3</w:t>
    </w:r>
    <w:r w:rsidR="00976911">
      <w:t xml:space="preserve">         Year</w:t>
    </w:r>
    <w: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516C6"/>
    <w:rsid w:val="00193542"/>
    <w:rsid w:val="00264E63"/>
    <w:rsid w:val="00336781"/>
    <w:rsid w:val="00365C44"/>
    <w:rsid w:val="003D1AA3"/>
    <w:rsid w:val="00407652"/>
    <w:rsid w:val="004D6F25"/>
    <w:rsid w:val="00511426"/>
    <w:rsid w:val="00634030"/>
    <w:rsid w:val="00652061"/>
    <w:rsid w:val="006540A9"/>
    <w:rsid w:val="00976911"/>
    <w:rsid w:val="00996B5D"/>
    <w:rsid w:val="00A178CA"/>
    <w:rsid w:val="00B014A6"/>
    <w:rsid w:val="00B205B8"/>
    <w:rsid w:val="00B64A29"/>
    <w:rsid w:val="00BF7B54"/>
    <w:rsid w:val="00D22639"/>
    <w:rsid w:val="00D35C25"/>
    <w:rsid w:val="00E934BF"/>
    <w:rsid w:val="00F12673"/>
    <w:rsid w:val="00F55AFC"/>
    <w:rsid w:val="00F85EC8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11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11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5</cp:revision>
  <dcterms:created xsi:type="dcterms:W3CDTF">2022-04-23T04:46:00Z</dcterms:created>
  <dcterms:modified xsi:type="dcterms:W3CDTF">2022-04-23T05:17:00Z</dcterms:modified>
</cp:coreProperties>
</file>