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87AF" w14:textId="77777777" w:rsidR="00896975" w:rsidRDefault="00896975">
      <w:bookmarkStart w:id="0" w:name="_gjdgxs" w:colFirst="0" w:colLast="0"/>
      <w:bookmarkEnd w:id="0"/>
    </w:p>
    <w:tbl>
      <w:tblPr>
        <w:tblStyle w:val="a"/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709"/>
        <w:gridCol w:w="2005"/>
        <w:gridCol w:w="5431"/>
        <w:gridCol w:w="2538"/>
        <w:gridCol w:w="53"/>
      </w:tblGrid>
      <w:tr w:rsidR="00896975" w14:paraId="464F6CBB" w14:textId="77777777" w:rsidTr="00353113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01C038CB" w14:textId="4DA35572" w:rsidR="00896975" w:rsidRPr="00127EC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Stage 1 </w:t>
            </w:r>
            <w:proofErr w:type="gramStart"/>
            <w:r>
              <w:rPr>
                <w:rFonts w:ascii="Comic Sans MS" w:eastAsia="Comic Sans MS" w:hAnsi="Comic Sans MS" w:cs="Comic Sans MS"/>
                <w:sz w:val="72"/>
                <w:szCs w:val="72"/>
              </w:rPr>
              <w:t>Planning</w:t>
            </w:r>
            <w:r w:rsidR="00127EC5"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</w:t>
            </w:r>
            <w:r w:rsidR="00127EC5">
              <w:rPr>
                <w:rFonts w:ascii="Comic Sans MS" w:eastAsia="Comic Sans MS" w:hAnsi="Comic Sans MS" w:cs="Comic Sans MS"/>
                <w:sz w:val="28"/>
                <w:szCs w:val="28"/>
              </w:rPr>
              <w:t>(</w:t>
            </w:r>
            <w:proofErr w:type="gramEnd"/>
            <w:r w:rsidR="00127EC5">
              <w:rPr>
                <w:rFonts w:ascii="Comic Sans MS" w:eastAsia="Comic Sans MS" w:hAnsi="Comic Sans MS" w:cs="Comic Sans MS"/>
                <w:sz w:val="28"/>
                <w:szCs w:val="28"/>
              </w:rPr>
              <w:t>Week 3 – Education Week Book Fair.   Week 5 Children’s Book Week)</w:t>
            </w:r>
          </w:p>
        </w:tc>
      </w:tr>
      <w:tr w:rsidR="00896975" w14:paraId="7090B39F" w14:textId="77777777" w:rsidTr="00353113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700B297C" w14:textId="77777777" w:rsidR="00896975" w:rsidRDefault="009939D6">
            <w:pP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  <w:t>Hardware</w:t>
            </w:r>
          </w:p>
          <w:p w14:paraId="77436BEF" w14:textId="77777777" w:rsidR="00896975" w:rsidRDefault="00896975">
            <w:pPr>
              <w:rPr>
                <w:rFonts w:ascii="Comic Sans MS" w:eastAsia="Comic Sans MS" w:hAnsi="Comic Sans MS" w:cs="Comic Sans MS"/>
                <w:color w:val="0096FF"/>
                <w:sz w:val="28"/>
                <w:szCs w:val="28"/>
              </w:rPr>
            </w:pPr>
          </w:p>
        </w:tc>
      </w:tr>
      <w:tr w:rsidR="00353113" w14:paraId="3BAD0DB8" w14:textId="77777777" w:rsidTr="00353113">
        <w:tc>
          <w:tcPr>
            <w:tcW w:w="2936" w:type="dxa"/>
          </w:tcPr>
          <w:p w14:paraId="7A47C81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2ED3A812" w14:textId="77777777" w:rsidR="00896975" w:rsidRDefault="00896975">
            <w:pPr>
              <w:rPr>
                <w:rFonts w:ascii="Comic Sans MS" w:eastAsia="Comic Sans MS" w:hAnsi="Comic Sans MS" w:cs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8E3774F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1964D11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BB62C7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26D45AD3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1E0649A3" w14:textId="77777777" w:rsidTr="00353113">
        <w:tc>
          <w:tcPr>
            <w:tcW w:w="2936" w:type="dxa"/>
          </w:tcPr>
          <w:p w14:paraId="61BBE690" w14:textId="77777777" w:rsidR="00896975" w:rsidRDefault="009939D6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0088FB38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Move mouse and use left click and left double click.</w:t>
            </w:r>
          </w:p>
          <w:p w14:paraId="221A477F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653596CC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Move mouse and use left click, left double click and right click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. </w:t>
            </w:r>
          </w:p>
          <w:p w14:paraId="53E6F646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E82BBA3" w14:textId="037EB8D0" w:rsidR="00896975" w:rsidRPr="002F01CB" w:rsidRDefault="00353113">
            <w:pPr>
              <w:rPr>
                <w:b/>
                <w:color w:val="000000"/>
                <w:highlight w:val="yellow"/>
              </w:rPr>
            </w:pPr>
            <w:r w:rsidRPr="002F01CB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2F01CB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</w:p>
          <w:p w14:paraId="58653EBF" w14:textId="77777777" w:rsidR="00896975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</w:p>
          <w:p w14:paraId="3F24F9C2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088E4F30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56809165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1D56A8EF" w14:textId="2F84AB93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1E5E05A0" w14:textId="77777777" w:rsidR="002F01CB" w:rsidRDefault="002F01CB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</w:p>
          <w:p w14:paraId="650C7299" w14:textId="77777777" w:rsidR="002F01CB" w:rsidRDefault="002F01CB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</w:p>
          <w:p w14:paraId="601F19A8" w14:textId="77777777" w:rsidR="002F01CB" w:rsidRDefault="002F01CB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</w:p>
          <w:p w14:paraId="352624A1" w14:textId="77777777" w:rsidR="002F01CB" w:rsidRDefault="002F01CB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</w:p>
          <w:p w14:paraId="209B991D" w14:textId="24283280" w:rsidR="00896975" w:rsidRDefault="005D4031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Accessing Login and Websites for Book Week 2022, &amp; Order in the Library (Dewey)</w:t>
            </w:r>
          </w:p>
        </w:tc>
        <w:tc>
          <w:tcPr>
            <w:tcW w:w="2591" w:type="dxa"/>
            <w:gridSpan w:val="2"/>
          </w:tcPr>
          <w:p w14:paraId="0C4DC189" w14:textId="14E6E0E5" w:rsidR="00896975" w:rsidRDefault="005D4031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61D352EB" w14:textId="77777777" w:rsidTr="00353113">
        <w:tc>
          <w:tcPr>
            <w:tcW w:w="2936" w:type="dxa"/>
          </w:tcPr>
          <w:p w14:paraId="40E0277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725616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6BB8A71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5EF89E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718A4DB0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48518C52" w14:textId="77777777" w:rsidTr="00353113">
        <w:tc>
          <w:tcPr>
            <w:tcW w:w="2936" w:type="dxa"/>
          </w:tcPr>
          <w:p w14:paraId="0320F67D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2709" w:type="dxa"/>
          </w:tcPr>
          <w:p w14:paraId="229CC937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3E01879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7717D476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83EB27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13B14EE" w14:textId="77777777" w:rsidTr="00353113">
        <w:tc>
          <w:tcPr>
            <w:tcW w:w="2936" w:type="dxa"/>
          </w:tcPr>
          <w:p w14:paraId="7B8100C0" w14:textId="77777777" w:rsidR="00896975" w:rsidRDefault="009939D6">
            <w:pPr>
              <w:rPr>
                <w:rFonts w:ascii="Comic Sans MS" w:eastAsia="Comic Sans MS" w:hAnsi="Comic Sans MS" w:cs="Comic Sans MS"/>
                <w:color w:val="00B05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1F06B33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5F1653B8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769694A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09D1D092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3A4F3C73" w14:textId="77777777" w:rsidTr="00353113">
        <w:tc>
          <w:tcPr>
            <w:tcW w:w="2936" w:type="dxa"/>
          </w:tcPr>
          <w:p w14:paraId="629EC886" w14:textId="77777777" w:rsidR="00896975" w:rsidRDefault="009939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007FA343" w14:textId="77777777" w:rsidR="00896975" w:rsidRPr="002F01CB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name card to log on independently, correcting errors in own name.</w:t>
            </w:r>
          </w:p>
          <w:p w14:paraId="3BA6E801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0D1F3DB8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Log on independently without name card.</w:t>
            </w:r>
          </w:p>
          <w:p w14:paraId="028F6223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567B181" w14:textId="55D71C9E" w:rsidR="00896975" w:rsidRPr="002F01CB" w:rsidRDefault="00353113">
            <w:pPr>
              <w:rPr>
                <w:b/>
                <w:highlight w:val="yellow"/>
              </w:rPr>
            </w:pPr>
            <w:r w:rsidRPr="002F01CB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2F01CB">
              <w:rPr>
                <w:rFonts w:ascii="Comic Sans MS" w:eastAsia="Comic Sans MS" w:hAnsi="Comic Sans MS" w:cs="Comic Sans MS"/>
                <w:b/>
                <w:highlight w:val="yellow"/>
              </w:rPr>
              <w:t>-a</w:t>
            </w:r>
          </w:p>
          <w:p w14:paraId="46116B85" w14:textId="77777777" w:rsidR="00896975" w:rsidRPr="002F01CB" w:rsidRDefault="00896975">
            <w:pPr>
              <w:rPr>
                <w:b/>
                <w:highlight w:val="yellow"/>
              </w:rPr>
            </w:pPr>
          </w:p>
          <w:p w14:paraId="25569600" w14:textId="77777777" w:rsidR="00896975" w:rsidRPr="002F01CB" w:rsidRDefault="00896975">
            <w:pPr>
              <w:rPr>
                <w:rFonts w:ascii="Comic Sans MS" w:eastAsia="Comic Sans MS" w:hAnsi="Comic Sans MS" w:cs="Comic Sans MS"/>
                <w:b/>
                <w:color w:val="000000"/>
                <w:highlight w:val="yellow"/>
                <w:shd w:val="clear" w:color="auto" w:fill="FFFDFD"/>
              </w:rPr>
            </w:pPr>
          </w:p>
          <w:p w14:paraId="05C538D3" w14:textId="77777777" w:rsidR="00896975" w:rsidRPr="002F01CB" w:rsidRDefault="00896975">
            <w:pPr>
              <w:rPr>
                <w:b/>
                <w:highlight w:val="yellow"/>
                <w:shd w:val="clear" w:color="auto" w:fill="FFFDFD"/>
              </w:rPr>
            </w:pPr>
          </w:p>
          <w:p w14:paraId="7A219A51" w14:textId="77777777" w:rsidR="00896975" w:rsidRPr="002F01CB" w:rsidRDefault="00896975">
            <w:pPr>
              <w:rPr>
                <w:b/>
                <w:highlight w:val="yellow"/>
                <w:shd w:val="clear" w:color="auto" w:fill="FFFDFD"/>
              </w:rPr>
            </w:pPr>
          </w:p>
          <w:p w14:paraId="762A00F2" w14:textId="3871BA5B" w:rsidR="00896975" w:rsidRPr="002F01CB" w:rsidRDefault="00896975">
            <w:pPr>
              <w:rPr>
                <w:b/>
                <w:highlight w:val="yellow"/>
                <w:shd w:val="clear" w:color="auto" w:fill="FFFDFD"/>
              </w:rPr>
            </w:pPr>
          </w:p>
          <w:p w14:paraId="7E07108B" w14:textId="77777777" w:rsidR="00353113" w:rsidRPr="002F01CB" w:rsidRDefault="00353113">
            <w:pPr>
              <w:rPr>
                <w:b/>
                <w:highlight w:val="yellow"/>
                <w:shd w:val="clear" w:color="auto" w:fill="FFFDFD"/>
              </w:rPr>
            </w:pPr>
          </w:p>
          <w:p w14:paraId="447336EE" w14:textId="77777777" w:rsidR="00896975" w:rsidRPr="002F01CB" w:rsidRDefault="00896975">
            <w:pPr>
              <w:rPr>
                <w:b/>
                <w:highlight w:val="yellow"/>
                <w:shd w:val="clear" w:color="auto" w:fill="FFFDFD"/>
              </w:rPr>
            </w:pPr>
          </w:p>
          <w:p w14:paraId="130F1B69" w14:textId="4CAB6476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2F01CB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2F01CB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FAFE175" w14:textId="6AF71DC4" w:rsidR="00896975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Year 1</w:t>
            </w:r>
            <w:r w:rsid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and some Year 2</w:t>
            </w:r>
          </w:p>
          <w:p w14:paraId="442B9EE1" w14:textId="77777777" w:rsid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7E4B1386" w14:textId="77777777" w:rsid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2126EA3B" w14:textId="77777777" w:rsid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00638F11" w14:textId="77777777" w:rsid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312FD4B5" w14:textId="77777777" w:rsid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459B418B" w14:textId="02C01C01" w:rsid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Year 2</w:t>
            </w:r>
          </w:p>
        </w:tc>
        <w:tc>
          <w:tcPr>
            <w:tcW w:w="2591" w:type="dxa"/>
            <w:gridSpan w:val="2"/>
          </w:tcPr>
          <w:p w14:paraId="702E4663" w14:textId="624D1D81" w:rsidR="00896975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4519189C" w14:textId="77777777" w:rsidTr="00353113">
        <w:tc>
          <w:tcPr>
            <w:tcW w:w="2936" w:type="dxa"/>
          </w:tcPr>
          <w:p w14:paraId="0CCEE49E" w14:textId="77777777" w:rsidR="00896975" w:rsidRDefault="009939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782536E5" w14:textId="77777777" w:rsidR="00896975" w:rsidRPr="002F01CB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Independently sign off using the start menu.</w:t>
            </w:r>
          </w:p>
          <w:p w14:paraId="46B7E38E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2DE59952" w14:textId="77777777" w:rsidR="00896975" w:rsidRDefault="00896975" w:rsidP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C37BA6D" w14:textId="0D653589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2F01CB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2F01CB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60F7C70E" w14:textId="290D9C2E" w:rsidR="00896975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Stage 1</w:t>
            </w:r>
          </w:p>
        </w:tc>
        <w:tc>
          <w:tcPr>
            <w:tcW w:w="2591" w:type="dxa"/>
            <w:gridSpan w:val="2"/>
          </w:tcPr>
          <w:p w14:paraId="3F79F782" w14:textId="24966861" w:rsidR="00896975" w:rsidRPr="00012742" w:rsidRDefault="0001274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Be aware of students just turning off monitors – record names if necessary.</w:t>
            </w:r>
          </w:p>
        </w:tc>
      </w:tr>
      <w:tr w:rsidR="00353113" w14:paraId="7FB24BB7" w14:textId="77777777" w:rsidTr="00353113">
        <w:tc>
          <w:tcPr>
            <w:tcW w:w="2936" w:type="dxa"/>
          </w:tcPr>
          <w:p w14:paraId="6ED1DF1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0468DEC3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46368B1F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35840B84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25BA85F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6B17CAB3" w14:textId="77777777" w:rsidTr="00353113">
        <w:tc>
          <w:tcPr>
            <w:tcW w:w="2936" w:type="dxa"/>
          </w:tcPr>
          <w:p w14:paraId="644E5B95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030A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2D1C6069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34AB6A9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F2529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3FC45C5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6B7E4D2B" w14:textId="77777777" w:rsidTr="00353113">
        <w:tc>
          <w:tcPr>
            <w:tcW w:w="2936" w:type="dxa"/>
          </w:tcPr>
          <w:p w14:paraId="0AC8255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3B4D8599" w14:textId="77777777" w:rsidR="00896975" w:rsidRDefault="00896975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0B1640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C615CA8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E2C76D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1AD7FFD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015740FC" w14:textId="77777777" w:rsidTr="00353113">
        <w:tc>
          <w:tcPr>
            <w:tcW w:w="2936" w:type="dxa"/>
          </w:tcPr>
          <w:p w14:paraId="07879C85" w14:textId="77777777" w:rsidR="00896975" w:rsidRDefault="009939D6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highlight w:val="white"/>
              </w:rPr>
              <w:t>Edit and Modify Texts</w:t>
            </w:r>
            <w:r>
              <w:rPr>
                <w:b/>
                <w:color w:val="7030A0"/>
                <w:sz w:val="36"/>
                <w:szCs w:val="36"/>
                <w:highlight w:val="white"/>
              </w:rPr>
              <w:t>​​</w:t>
            </w:r>
          </w:p>
          <w:p w14:paraId="788C4A6B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90FDC3D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Use Ho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tab in programs to edit Text (colour, size, font, B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  <w:u w:val="single"/>
              </w:rPr>
              <w:t>U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  <w:highlight w:val="white"/>
              </w:rPr>
              <w:t xml:space="preserve">I  ,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Paragraph) Recognise the icons for these functions across programs.</w:t>
            </w:r>
          </w:p>
          <w:p w14:paraId="3080E342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5B9B1F4F" w14:textId="739081E9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 xml:space="preserve">Use </w:t>
            </w:r>
            <w:r w:rsidR="002F01CB"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I</w:t>
            </w:r>
            <w:r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 xml:space="preserve">nsert </w:t>
            </w:r>
            <w:r w:rsidR="002F01CB" w:rsidRPr="002F01CB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 xml:space="preserve">Tab to insert and draw </w:t>
            </w: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shape</w:t>
            </w:r>
            <w:r w:rsidR="002F01CB"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s</w:t>
            </w:r>
            <w:r w:rsidR="006D4E2A"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 xml:space="preserve"> in MSWord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</w:t>
            </w:r>
          </w:p>
          <w:p w14:paraId="690D0CB6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4AD9B5A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2F01CB">
              <w:rPr>
                <w:rFonts w:ascii="Comic Sans MS" w:eastAsia="Comic Sans MS" w:hAnsi="Comic Sans MS" w:cs="Comic Sans MS"/>
                <w:b/>
                <w:color w:val="000000"/>
                <w:highlight w:val="yellow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032DA17E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18FF55EB" w14:textId="77777777" w:rsidR="00896975" w:rsidRDefault="0089697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24E55D02" w14:textId="77777777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0ECE9315" w14:textId="77777777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1981E054" w14:textId="70CE81FF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3D5E157D" w14:textId="5D6B2E01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73D0D525" w14:textId="2D8DE527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379CD49F" w14:textId="77777777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3F96AFAB" w14:textId="77777777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1A55E851" w14:textId="77777777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6CBE1DDA" w14:textId="77777777" w:rsidR="002F01CB" w:rsidRPr="006D4E2A" w:rsidRDefault="002F01CB" w:rsidP="002F01CB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Pr="006D4E2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https://nuwarra.weebly.com/order-in-the-library-s1.html</w:t>
              </w:r>
            </w:hyperlink>
          </w:p>
          <w:p w14:paraId="548C1766" w14:textId="5774CF47" w:rsidR="002F01CB" w:rsidRPr="006D4E2A" w:rsidRDefault="002F01CB" w:rsidP="002F01CB">
            <w:pPr>
              <w:rPr>
                <w:rFonts w:ascii="Comic Sans MS" w:hAnsi="Comic Sans MS"/>
                <w:sz w:val="28"/>
                <w:szCs w:val="28"/>
              </w:rPr>
            </w:pPr>
            <w:r w:rsidRPr="006D4E2A">
              <w:rPr>
                <w:rFonts w:ascii="Comic Sans MS" w:hAnsi="Comic Sans MS"/>
                <w:sz w:val="28"/>
                <w:szCs w:val="28"/>
              </w:rPr>
              <w:t xml:space="preserve">Complete </w:t>
            </w:r>
            <w:r w:rsidR="003F0D72" w:rsidRPr="006D4E2A">
              <w:rPr>
                <w:rFonts w:ascii="Comic Sans MS" w:hAnsi="Comic Sans MS"/>
                <w:sz w:val="28"/>
                <w:szCs w:val="28"/>
              </w:rPr>
              <w:t>worksheet</w:t>
            </w:r>
            <w:r w:rsidRPr="006D4E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0D72" w:rsidRPr="006D4E2A">
              <w:rPr>
                <w:rFonts w:ascii="Comic Sans MS" w:hAnsi="Comic Sans MS"/>
                <w:sz w:val="28"/>
                <w:szCs w:val="28"/>
              </w:rPr>
              <w:t>yr.</w:t>
            </w:r>
            <w:r w:rsidRPr="006D4E2A">
              <w:rPr>
                <w:rFonts w:ascii="Comic Sans MS" w:hAnsi="Comic Sans MS"/>
                <w:sz w:val="28"/>
                <w:szCs w:val="28"/>
              </w:rPr>
              <w:t xml:space="preserve"> 1.1 or </w:t>
            </w:r>
            <w:r w:rsidR="003F0D72" w:rsidRPr="006D4E2A">
              <w:rPr>
                <w:rFonts w:ascii="Comic Sans MS" w:hAnsi="Comic Sans MS"/>
                <w:sz w:val="28"/>
                <w:szCs w:val="28"/>
              </w:rPr>
              <w:t>yr.</w:t>
            </w:r>
            <w:r w:rsidRPr="006D4E2A">
              <w:rPr>
                <w:rFonts w:ascii="Comic Sans MS" w:hAnsi="Comic Sans MS"/>
                <w:sz w:val="28"/>
                <w:szCs w:val="28"/>
              </w:rPr>
              <w:t xml:space="preserve"> 2.1 online</w:t>
            </w:r>
          </w:p>
          <w:p w14:paraId="1D6A90C7" w14:textId="77777777" w:rsidR="002F01CB" w:rsidRPr="006D4E2A" w:rsidRDefault="002F01CB" w:rsidP="002F01CB">
            <w:pPr>
              <w:rPr>
                <w:rFonts w:ascii="Comic Sans MS" w:hAnsi="Comic Sans MS"/>
                <w:sz w:val="28"/>
                <w:szCs w:val="28"/>
              </w:rPr>
            </w:pPr>
            <w:r w:rsidRPr="006D4E2A">
              <w:rPr>
                <w:rFonts w:ascii="Comic Sans MS" w:hAnsi="Comic Sans MS"/>
                <w:sz w:val="28"/>
                <w:szCs w:val="28"/>
              </w:rPr>
              <w:t>Print either 1.2 or 2.2 to complete in the library.</w:t>
            </w:r>
          </w:p>
          <w:p w14:paraId="733E5458" w14:textId="6252B77C" w:rsidR="002F01CB" w:rsidRDefault="002F01C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4AA7C749" w14:textId="77777777" w:rsidR="00896975" w:rsidRDefault="003F0D7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lastRenderedPageBreak/>
              <w:t>Mark worksheet</w:t>
            </w:r>
          </w:p>
          <w:p w14:paraId="3936AB52" w14:textId="13345746" w:rsidR="003F0D72" w:rsidRDefault="003F0D7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Observe if sheet printed correctly</w:t>
            </w:r>
          </w:p>
        </w:tc>
      </w:tr>
      <w:tr w:rsidR="00353113" w14:paraId="0525BC4B" w14:textId="77777777" w:rsidTr="00353113">
        <w:tc>
          <w:tcPr>
            <w:tcW w:w="2936" w:type="dxa"/>
          </w:tcPr>
          <w:p w14:paraId="0B64AF02" w14:textId="77777777" w:rsidR="00896975" w:rsidRDefault="009939D6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highlight w:val="white"/>
              </w:rPr>
              <w:t>Change Documents</w:t>
            </w:r>
            <w:r>
              <w:rPr>
                <w:b/>
                <w:color w:val="7030A0"/>
                <w:sz w:val="36"/>
                <w:szCs w:val="36"/>
                <w:highlight w:val="white"/>
              </w:rPr>
              <w:t>​​</w:t>
            </w:r>
          </w:p>
          <w:p w14:paraId="309AA0B1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377C9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"File" - "Save" to enter save window and navigate to class folder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and save with student’s name</w:t>
            </w:r>
          </w:p>
          <w:p w14:paraId="00E7352D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40EF9E5E" w14:textId="3605F8CA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Use page layout tab in programs to Add border, Change orientation and adjust margins</w:t>
            </w:r>
            <w:r w:rsidR="002F1784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in Word Excel and PowerPoint</w:t>
            </w:r>
          </w:p>
          <w:p w14:paraId="439B5DA2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A63DADB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6D4E2A">
              <w:rPr>
                <w:rFonts w:ascii="Comic Sans MS" w:eastAsia="Comic Sans MS" w:hAnsi="Comic Sans MS" w:cs="Comic Sans MS"/>
                <w:b/>
                <w:color w:val="000000"/>
                <w:highlight w:val="yellow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3EA30730" w14:textId="77777777" w:rsidR="006D4E2A" w:rsidRPr="006D4E2A" w:rsidRDefault="006D4E2A" w:rsidP="006D4E2A">
            <w:pPr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 w:rsidRPr="006D4E2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https://nuwarra.weebly.com/order-in-the-library-s1.html</w:t>
              </w:r>
            </w:hyperlink>
          </w:p>
          <w:p w14:paraId="0F578964" w14:textId="54024466" w:rsidR="006D4E2A" w:rsidRPr="006D4E2A" w:rsidRDefault="006D4E2A" w:rsidP="006D4E2A">
            <w:pPr>
              <w:rPr>
                <w:rFonts w:ascii="Comic Sans MS" w:hAnsi="Comic Sans MS"/>
                <w:sz w:val="28"/>
                <w:szCs w:val="28"/>
              </w:rPr>
            </w:pPr>
            <w:r w:rsidRPr="006D4E2A">
              <w:rPr>
                <w:rFonts w:ascii="Comic Sans MS" w:hAnsi="Comic Sans MS"/>
                <w:sz w:val="28"/>
                <w:szCs w:val="28"/>
              </w:rPr>
              <w:t xml:space="preserve">Save and </w:t>
            </w:r>
            <w:r w:rsidRPr="006D4E2A">
              <w:rPr>
                <w:rFonts w:ascii="Comic Sans MS" w:hAnsi="Comic Sans MS"/>
                <w:sz w:val="28"/>
                <w:szCs w:val="28"/>
              </w:rPr>
              <w:t xml:space="preserve">Complete </w:t>
            </w:r>
            <w:proofErr w:type="spellStart"/>
            <w:r w:rsidRPr="006D4E2A">
              <w:rPr>
                <w:rFonts w:ascii="Comic Sans MS" w:hAnsi="Comic Sans MS"/>
                <w:sz w:val="28"/>
                <w:szCs w:val="28"/>
              </w:rPr>
              <w:t>workskeet</w:t>
            </w:r>
            <w:proofErr w:type="spellEnd"/>
            <w:r w:rsidRPr="006D4E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D4E2A"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 w:rsidRPr="006D4E2A">
              <w:rPr>
                <w:rFonts w:ascii="Comic Sans MS" w:hAnsi="Comic Sans MS"/>
                <w:sz w:val="28"/>
                <w:szCs w:val="28"/>
              </w:rPr>
              <w:t xml:space="preserve"> 1.1 or </w:t>
            </w:r>
            <w:proofErr w:type="spellStart"/>
            <w:r w:rsidRPr="006D4E2A"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 w:rsidRPr="006D4E2A">
              <w:rPr>
                <w:rFonts w:ascii="Comic Sans MS" w:hAnsi="Comic Sans MS"/>
                <w:sz w:val="28"/>
                <w:szCs w:val="28"/>
              </w:rPr>
              <w:t xml:space="preserve"> 2.1 online</w:t>
            </w:r>
          </w:p>
          <w:p w14:paraId="7767CF7E" w14:textId="77777777" w:rsidR="00896975" w:rsidRDefault="00896975" w:rsidP="00765AC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64900BE8" w14:textId="42F4BD1B" w:rsidR="00896975" w:rsidRDefault="006D4E2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Students name and file in correct folder</w:t>
            </w:r>
          </w:p>
        </w:tc>
      </w:tr>
      <w:tr w:rsidR="00353113" w14:paraId="3139E24B" w14:textId="77777777" w:rsidTr="00353113">
        <w:tc>
          <w:tcPr>
            <w:tcW w:w="2936" w:type="dxa"/>
          </w:tcPr>
          <w:p w14:paraId="55F160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281E7C4B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349319F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0A57247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4C1DE07C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883D428" w14:textId="77777777" w:rsidTr="00353113">
        <w:tc>
          <w:tcPr>
            <w:tcW w:w="2936" w:type="dxa"/>
          </w:tcPr>
          <w:p w14:paraId="14AB2AA5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058FB5C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53DC28C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5D5D6F97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48EE213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798B4E29" w14:textId="77777777" w:rsidTr="00353113">
        <w:tc>
          <w:tcPr>
            <w:tcW w:w="2936" w:type="dxa"/>
          </w:tcPr>
          <w:p w14:paraId="546EF9E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4075873B" w14:textId="77777777" w:rsidR="00896975" w:rsidRDefault="00896975">
            <w:pPr>
              <w:rPr>
                <w:rFonts w:ascii="Comic Sans MS" w:eastAsia="Comic Sans MS" w:hAnsi="Comic Sans MS" w:cs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7D1AF62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242315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06BE8CB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46CE75D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00F6425" w14:textId="77777777" w:rsidTr="00353113">
        <w:tc>
          <w:tcPr>
            <w:tcW w:w="2936" w:type="dxa"/>
          </w:tcPr>
          <w:p w14:paraId="1FF1571E" w14:textId="77777777" w:rsidR="00896975" w:rsidRDefault="009939D6">
            <w:pPr>
              <w:rPr>
                <w:rFonts w:ascii="Comic Sans MS" w:eastAsia="Comic Sans MS" w:hAnsi="Comic Sans MS" w:cs="Comic Sans MS"/>
                <w:color w:val="7A81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A81FF"/>
                <w:sz w:val="36"/>
                <w:szCs w:val="36"/>
                <w:highlight w:val="white"/>
              </w:rPr>
              <w:lastRenderedPageBreak/>
              <w:t>Internet Use</w:t>
            </w:r>
            <w:r>
              <w:rPr>
                <w:b/>
                <w:color w:val="7A81FF"/>
                <w:sz w:val="36"/>
                <w:szCs w:val="36"/>
                <w:highlight w:val="white"/>
              </w:rPr>
              <w:t>​​</w:t>
            </w:r>
          </w:p>
          <w:p w14:paraId="08A7CF07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28BDEAB4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Use the features of a Browser the same way as a Folder (back, forward). Use provided websites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and Google </w:t>
            </w: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for searches</w:t>
            </w:r>
          </w:p>
          <w:p w14:paraId="18E1C6D9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289622F0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Use the features of the browser (minimize, close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, new tab, </w:t>
            </w: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close tab, home,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refresh, </w:t>
            </w:r>
            <w:r w:rsidRPr="006D4E2A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Read Aloud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). Use history and bookmark tab and know their purposes.</w:t>
            </w:r>
          </w:p>
          <w:p w14:paraId="22C71C31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73BEE59" w14:textId="278B9FDD" w:rsidR="002F1784" w:rsidRPr="006D4E2A" w:rsidRDefault="002F1784" w:rsidP="002F1784">
            <w:pPr>
              <w:rPr>
                <w:b/>
                <w:highlight w:val="yellow"/>
              </w:rPr>
            </w:pPr>
            <w:r w:rsidRPr="006D4E2A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6D4E2A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</w:p>
          <w:p w14:paraId="4B9156D2" w14:textId="29059BEF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5D9B424" w14:textId="1A898775" w:rsidR="00896975" w:rsidRPr="003F0D72" w:rsidRDefault="003F0D72">
            <w:pPr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Pr="003F0D7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https://nuwarra.weebly.com/order-in-the-library-s1.html</w:t>
              </w:r>
            </w:hyperlink>
          </w:p>
          <w:p w14:paraId="291E65A1" w14:textId="0E2D87F7" w:rsidR="003F0D72" w:rsidRPr="003F0D72" w:rsidRDefault="003F0D7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C5C43C" w14:textId="5505D96F" w:rsidR="003F0D72" w:rsidRPr="003F0D72" w:rsidRDefault="003F0D7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735489" w14:textId="4E1D6F92" w:rsidR="003F0D72" w:rsidRPr="003F0D72" w:rsidRDefault="003F0D72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 w:rsidRPr="003F0D72">
              <w:rPr>
                <w:rFonts w:ascii="Comic Sans MS" w:hAnsi="Comic Sans MS"/>
                <w:sz w:val="28"/>
                <w:szCs w:val="28"/>
              </w:rPr>
              <w:t xml:space="preserve"> “</w:t>
            </w:r>
            <w:hyperlink r:id="rId10" w:history="1">
              <w:r w:rsidRPr="003F0D72">
                <w:rPr>
                  <w:rStyle w:val="Hyperlink"/>
                  <w:rFonts w:ascii="Comic Sans MS" w:hAnsi="Comic Sans MS"/>
                  <w:sz w:val="28"/>
                  <w:szCs w:val="28"/>
                </w:rPr>
                <w:t>Dreaming with eyes open</w:t>
              </w:r>
            </w:hyperlink>
            <w:r w:rsidRPr="003F0D72">
              <w:rPr>
                <w:rFonts w:ascii="Comic Sans MS" w:hAnsi="Comic Sans MS"/>
                <w:sz w:val="28"/>
                <w:szCs w:val="28"/>
              </w:rPr>
              <w:t xml:space="preserve">” website for </w:t>
            </w:r>
            <w:r w:rsidRPr="003F0D72">
              <w:rPr>
                <w:rFonts w:ascii="Comic Sans MS" w:hAnsi="Comic Sans MS"/>
                <w:sz w:val="28"/>
                <w:szCs w:val="28"/>
              </w:rPr>
              <w:t>Book Week</w:t>
            </w:r>
            <w:r w:rsidRPr="003F0D72">
              <w:rPr>
                <w:rFonts w:ascii="Comic Sans MS" w:hAnsi="Comic Sans MS"/>
                <w:sz w:val="28"/>
                <w:szCs w:val="28"/>
              </w:rPr>
              <w:t xml:space="preserve"> activities</w:t>
            </w:r>
            <w:r w:rsidRPr="003F0D72">
              <w:rPr>
                <w:rFonts w:ascii="Comic Sans MS" w:hAnsi="Comic Sans MS"/>
                <w:sz w:val="28"/>
                <w:szCs w:val="28"/>
              </w:rPr>
              <w:t xml:space="preserve"> and jigsaw puzzles. Manipulating jigsaw pieces.</w:t>
            </w:r>
          </w:p>
          <w:p w14:paraId="4BE0AB62" w14:textId="77777777" w:rsidR="00896975" w:rsidRDefault="00896975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051BB46F" w14:textId="77777777" w:rsidR="00896975" w:rsidRDefault="00896975">
            <w:pPr>
              <w:rPr>
                <w:b/>
                <w:highlight w:val="white"/>
              </w:rPr>
            </w:pPr>
          </w:p>
          <w:p w14:paraId="12E5B409" w14:textId="77777777" w:rsidR="00896975" w:rsidRDefault="00896975">
            <w:pPr>
              <w:rPr>
                <w:b/>
                <w:highlight w:val="white"/>
              </w:rPr>
            </w:pPr>
          </w:p>
          <w:p w14:paraId="1138691B" w14:textId="77777777" w:rsidR="00896975" w:rsidRDefault="00896975">
            <w:pPr>
              <w:rPr>
                <w:b/>
                <w:highlight w:val="white"/>
              </w:rPr>
            </w:pPr>
          </w:p>
          <w:p w14:paraId="3C24EE40" w14:textId="77777777" w:rsidR="00896975" w:rsidRDefault="00896975">
            <w:pPr>
              <w:rPr>
                <w:b/>
                <w:highlight w:val="white"/>
              </w:rPr>
            </w:pPr>
          </w:p>
          <w:p w14:paraId="6FD4E4FD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5561B2A6" w14:textId="66E9CFBC" w:rsidR="00896975" w:rsidRDefault="003F0D72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Observe navigating the internet and give assistance as required.</w:t>
            </w:r>
          </w:p>
        </w:tc>
      </w:tr>
    </w:tbl>
    <w:p w14:paraId="7FFD6F79" w14:textId="48C8F50D" w:rsidR="00896975" w:rsidRDefault="00896975"/>
    <w:p w14:paraId="38AA69EC" w14:textId="1DB878D6" w:rsidR="00896975" w:rsidRDefault="00896975"/>
    <w:p w14:paraId="7CAE4B09" w14:textId="5CDEB0E5" w:rsidR="00896975" w:rsidRDefault="00896975"/>
    <w:p w14:paraId="4581A356" w14:textId="26D594BA" w:rsidR="00896975" w:rsidRDefault="00896975"/>
    <w:p w14:paraId="1963F8E1" w14:textId="354D8D2D" w:rsidR="00896975" w:rsidRDefault="00896975"/>
    <w:p w14:paraId="2B4F9307" w14:textId="4E7B3F53" w:rsidR="00896975" w:rsidRDefault="003F0D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D5255E" wp14:editId="13A29D7F">
                <wp:simplePos x="0" y="0"/>
                <wp:positionH relativeFrom="margin">
                  <wp:posOffset>-58366</wp:posOffset>
                </wp:positionH>
                <wp:positionV relativeFrom="margin">
                  <wp:posOffset>-337469</wp:posOffset>
                </wp:positionV>
                <wp:extent cx="9716135" cy="14591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135" cy="1459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8EBA" w14:textId="77777777" w:rsidR="00896975" w:rsidRPr="003F0D72" w:rsidRDefault="009939D6">
                            <w:pPr>
                              <w:spacing w:before="12"/>
                              <w:jc w:val="center"/>
                              <w:textDirection w:val="btLr"/>
                              <w:rPr>
                                <w:sz w:val="60"/>
                                <w:szCs w:val="60"/>
                              </w:rPr>
                            </w:pPr>
                            <w:r w:rsidRPr="003F0D72"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60"/>
                                <w:szCs w:val="60"/>
                              </w:rPr>
                              <w:t>Stage One</w:t>
                            </w:r>
                          </w:p>
                          <w:p w14:paraId="4925636A" w14:textId="77777777" w:rsidR="00896975" w:rsidRPr="003F0D72" w:rsidRDefault="009939D6">
                            <w:pPr>
                              <w:spacing w:before="12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3F0D72"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48"/>
                                <w:szCs w:val="48"/>
                              </w:rPr>
                              <w:t xml:space="preserve">ICT Capabilities across the </w:t>
                            </w:r>
                          </w:p>
                          <w:p w14:paraId="3A63BE49" w14:textId="77777777" w:rsidR="00896975" w:rsidRPr="003F0D72" w:rsidRDefault="009939D6">
                            <w:pPr>
                              <w:spacing w:before="12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3F0D72"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48"/>
                                <w:szCs w:val="48"/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55E" id="Rectangle 1" o:spid="_x0000_s1026" style="position:absolute;margin-left:-4.6pt;margin-top:-26.55pt;width:765.05pt;height:114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Q4krwEAAE8DAAAOAAAAZHJzL2Uyb0RvYy54bWysU8Fu2zAMvQ/YPwi6L7azpG2MOMXQIsOA&#13;&#10;YgvQ9gMUWYoF2JJKKrHz96PkNMm2W7GLTJH04+MjtbwfupYdFKBxtuLFJOdMWelqY3cVf31Zf7nj&#13;&#10;DIOwtWidVRU/KuT3q8+flr0v1dQ1rq0VMAKxWPa+4k0IvswylI3qBE6cV5aC2kEnAl1hl9UgekLv&#13;&#10;2mya5zdZ76D24KRCJO/jGOSrhK+1kuGX1qgCaytO3EI6IZ3beGarpSh3IHxj5ImG+ACLThhLRc9Q&#13;&#10;jyIItgfzD1RnJDh0Okyk6zKntZEq9UDdFPlf3Tw3wqvUC4mD/iwT/j9Y+fPw7DdAMvQeSyQzdjFo&#13;&#10;6OKX+LEhiXU8i6WGwCQ5F7fFTfF1zpmkWDGbL4rZIsqZXX73gOG7ch2LRsWBppFEEocnDGPqe0qs&#13;&#10;Zt3atG2aSGv/cBBm9GQXjtEKw3Y4Ed+6+rgBhl6uDdV6Ehg2AmiSBWc9Tbfi+LYXoDhrf1iSj8hO&#13;&#10;iXpIl9n8NqfdgOvI9joirGwcLU3gbDQfQlqhkeO3fXDapH4iq5HKiSxNLSly2rC4Ftf3lHV5B6vf&#13;&#10;AAAA//8DAFBLAwQUAAYACAAAACEAgh8uvuAAAAAQAQAADwAAAGRycy9kb3ducmV2LnhtbExPO0/D&#13;&#10;MBDekfgP1iGxtU4CTWkap0I8BkZSBkY3PpII+xzFTpv+e64TXe6h++57lLvZWXHEMfSeFKTLBARS&#13;&#10;401PrYKv/fviCUSImoy2nlDBGQPsqtubUhfGn+gTj3VsBZNQKLSCLsahkDI0HTodln5A4tuPH52O&#13;&#10;vI6tNKM+MbmzMkuSXDrdEyt0esCXDpvfenIKBrRmso918t3It5HS/GMvzyul7u/m1y2X5y2IiHP8&#13;&#10;/4BLBvYPFRs7+IlMEFbBYpMxkvvqIQVxAayyZAPiwNM6X4OsSnkdpPoDAAD//wMAUEsBAi0AFAAG&#13;&#10;AAgAAAAhALaDOJL+AAAA4QEAABMAAAAAAAAAAAAAAAAAAAAAAFtDb250ZW50X1R5cGVzXS54bWxQ&#13;&#10;SwECLQAUAAYACAAAACEAOP0h/9YAAACUAQAACwAAAAAAAAAAAAAAAAAvAQAAX3JlbHMvLnJlbHNQ&#13;&#10;SwECLQAUAAYACAAAACEAwhkOJK8BAABPAwAADgAAAAAAAAAAAAAAAAAuAgAAZHJzL2Uyb0RvYy54&#13;&#10;bWxQSwECLQAUAAYACAAAACEAgh8uvuAAAAAQAQAADwAAAAAAAAAAAAAAAAAJBAAAZHJzL2Rvd25y&#13;&#10;ZXYueG1sUEsFBgAAAAAEAAQA8wAAABYFAAAAAA==&#13;&#10;" filled="f" stroked="f">
                <v:textbox inset="2.53958mm,1.2694mm,2.53958mm,1.2694mm">
                  <w:txbxContent>
                    <w:p w14:paraId="66398EBA" w14:textId="77777777" w:rsidR="00896975" w:rsidRPr="003F0D72" w:rsidRDefault="009939D6">
                      <w:pPr>
                        <w:spacing w:before="12"/>
                        <w:jc w:val="center"/>
                        <w:textDirection w:val="btLr"/>
                        <w:rPr>
                          <w:sz w:val="60"/>
                          <w:szCs w:val="60"/>
                        </w:rPr>
                      </w:pPr>
                      <w:r w:rsidRPr="003F0D72">
                        <w:rPr>
                          <w:rFonts w:ascii="Comic Sans MS" w:eastAsia="Comic Sans MS" w:hAnsi="Comic Sans MS" w:cs="Comic Sans MS"/>
                          <w:color w:val="4472C4"/>
                          <w:sz w:val="60"/>
                          <w:szCs w:val="60"/>
                        </w:rPr>
                        <w:t>Stage One</w:t>
                      </w:r>
                    </w:p>
                    <w:p w14:paraId="4925636A" w14:textId="77777777" w:rsidR="00896975" w:rsidRPr="003F0D72" w:rsidRDefault="009939D6">
                      <w:pPr>
                        <w:spacing w:before="12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3F0D72">
                        <w:rPr>
                          <w:rFonts w:ascii="Comic Sans MS" w:eastAsia="Comic Sans MS" w:hAnsi="Comic Sans MS" w:cs="Comic Sans MS"/>
                          <w:color w:val="4472C4"/>
                          <w:sz w:val="48"/>
                          <w:szCs w:val="48"/>
                        </w:rPr>
                        <w:t xml:space="preserve">ICT Capabilities across the </w:t>
                      </w:r>
                    </w:p>
                    <w:p w14:paraId="3A63BE49" w14:textId="77777777" w:rsidR="00896975" w:rsidRPr="003F0D72" w:rsidRDefault="009939D6">
                      <w:pPr>
                        <w:spacing w:before="12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3F0D72">
                        <w:rPr>
                          <w:rFonts w:ascii="Comic Sans MS" w:eastAsia="Comic Sans MS" w:hAnsi="Comic Sans MS" w:cs="Comic Sans MS"/>
                          <w:color w:val="4472C4"/>
                          <w:sz w:val="48"/>
                          <w:szCs w:val="48"/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6C82B5E" w14:textId="2FAE5839" w:rsidR="00896975" w:rsidRDefault="00896975"/>
    <w:p w14:paraId="683474FC" w14:textId="1DA5350B" w:rsidR="00896975" w:rsidRDefault="00896975"/>
    <w:p w14:paraId="3F78DE75" w14:textId="3AFFAF34" w:rsidR="00896975" w:rsidRDefault="00896975"/>
    <w:p w14:paraId="1AFB1276" w14:textId="61EF8603" w:rsidR="00896975" w:rsidRDefault="00896975"/>
    <w:p w14:paraId="2CFFF82F" w14:textId="6AFEC32F" w:rsidR="00896975" w:rsidRDefault="00896975"/>
    <w:p w14:paraId="71CD3BB3" w14:textId="77777777" w:rsidR="00896975" w:rsidRDefault="00896975"/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896975" w14:paraId="077FA4D5" w14:textId="77777777">
        <w:tc>
          <w:tcPr>
            <w:tcW w:w="3847" w:type="dxa"/>
          </w:tcPr>
          <w:p w14:paraId="07DFC9A2" w14:textId="47D57A8E" w:rsidR="00984613" w:rsidRPr="00353113" w:rsidRDefault="00984613" w:rsidP="00984613">
            <w:pPr>
              <w:rPr>
                <w:rFonts w:ascii="Comic Sans MS" w:hAnsi="Comic Sans MS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="00353113"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353113"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="00353113" w:rsidRPr="00353113">
              <w:rPr>
                <w:rFonts w:ascii="Comic Sans MS" w:eastAsia="Comic Sans MS" w:hAnsi="Comic Sans MS" w:cs="Comic Sans MS"/>
                <w:b/>
              </w:rPr>
              <w:t>a</w:t>
            </w:r>
            <w:r w:rsidRPr="00353113">
              <w:rPr>
                <w:rFonts w:ascii="Comic Sans MS" w:hAnsi="Comic Sans MS" w:cs="Arial"/>
                <w:color w:val="222222"/>
              </w:rPr>
              <w:br/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I</w:t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dentifies the components of digital systems and </w:t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…</w:t>
            </w:r>
          </w:p>
          <w:p w14:paraId="69784081" w14:textId="09215778" w:rsidR="00896975" w:rsidRPr="00353113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454F8614" w14:textId="77777777" w:rsidR="00896975" w:rsidRPr="00353113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7" w:type="dxa"/>
          </w:tcPr>
          <w:p w14:paraId="6B60505F" w14:textId="3CAB3A4D" w:rsidR="00353113" w:rsidRPr="00353113" w:rsidRDefault="00353113" w:rsidP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Pr="00353113"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 xml:space="preserve"> -</w:t>
            </w:r>
            <w:r w:rsidRPr="00353113">
              <w:rPr>
                <w:rFonts w:ascii="Comic Sans MS" w:eastAsia="Comic Sans MS" w:hAnsi="Comic Sans MS" w:cs="Comic Sans MS"/>
                <w:b/>
              </w:rPr>
              <w:t>b</w:t>
            </w: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>Explores how data is represented</w:t>
            </w:r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</w:t>
            </w:r>
            <w:proofErr w:type="gramStart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>e.g.</w:t>
            </w:r>
            <w:proofErr w:type="gramEnd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letters, telephones, cameras text, image and sound and emails</w:t>
            </w:r>
          </w:p>
          <w:p w14:paraId="16D798B7" w14:textId="63CB6DA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8" w:type="dxa"/>
          </w:tcPr>
          <w:p w14:paraId="680A6A16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Experiment with publishing using different modes and media to enhance planned presentations.</w:t>
            </w:r>
          </w:p>
          <w:p w14:paraId="7294C460" w14:textId="77777777" w:rsidR="00896975" w:rsidRDefault="0089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A310B60" w14:textId="77777777" w:rsidR="00353113" w:rsidRDefault="00353113" w:rsidP="00353113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This is not an exhaustive list of possible outcomes and content.</w:t>
            </w:r>
          </w:p>
          <w:p w14:paraId="23FEF813" w14:textId="568E326C" w:rsidR="00896975" w:rsidRDefault="00353113" w:rsidP="00353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  <w:tr w:rsidR="00832751" w14:paraId="48F8CCB2" w14:textId="77777777">
        <w:tc>
          <w:tcPr>
            <w:tcW w:w="3847" w:type="dxa"/>
          </w:tcPr>
          <w:p w14:paraId="12752611" w14:textId="77777777" w:rsidR="00832751" w:rsidRPr="00832751" w:rsidRDefault="00832751" w:rsidP="00832751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ST1-2DP-T</w:t>
            </w:r>
          </w:p>
          <w:p w14:paraId="2C04585F" w14:textId="77777777" w:rsidR="00832751" w:rsidRPr="00832751" w:rsidRDefault="00832751" w:rsidP="0083275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832751">
              <w:rPr>
                <w:rFonts w:ascii="Comic Sans MS" w:hAnsi="Comic Sans MS"/>
                <w:color w:val="000000"/>
                <w:shd w:val="clear" w:color="auto" w:fill="FFFFFF"/>
              </w:rPr>
              <w:t>Describes, follows, and represents algorithms to solve problems</w:t>
            </w:r>
          </w:p>
          <w:p w14:paraId="33420B2E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7B3B59C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44AE99B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8F0A12C" w14:textId="77777777" w:rsidR="00832751" w:rsidRPr="00832751" w:rsidRDefault="00832751" w:rsidP="00832751">
            <w:pPr>
              <w:rPr>
                <w:sz w:val="28"/>
                <w:szCs w:val="28"/>
              </w:rPr>
            </w:pPr>
          </w:p>
          <w:p w14:paraId="6263E1DC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1307260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7" w:type="dxa"/>
          </w:tcPr>
          <w:p w14:paraId="5032182B" w14:textId="77777777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ST1-3DP-T</w:t>
            </w:r>
          </w:p>
          <w:p w14:paraId="4D9C5BF6" w14:textId="6E9C0C29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resenting a sequence of instructions, </w:t>
            </w:r>
            <w:proofErr w:type="spellStart"/>
            <w:proofErr w:type="gramStart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eg</w:t>
            </w:r>
            <w:proofErr w:type="spellEnd"/>
            <w:proofErr w:type="gramEnd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 using a </w:t>
            </w:r>
            <w:hyperlink r:id="rId11" w:history="1">
              <w:r w:rsidRPr="00832751">
                <w:rPr>
                  <w:rStyle w:val="Hyperlink"/>
                  <w:rFonts w:ascii="Comic Sans MS" w:hAnsi="Comic Sans MS"/>
                  <w:color w:val="000000"/>
                  <w:sz w:val="28"/>
                  <w:szCs w:val="28"/>
                </w:rPr>
                <w:t>visual programming</w:t>
              </w:r>
            </w:hyperlink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 language</w:t>
            </w:r>
          </w:p>
          <w:p w14:paraId="0280CDB4" w14:textId="5D51AA8E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est and evaluate the effectiveness of steps and decisions (algorithms) in solving a problem</w:t>
            </w:r>
          </w:p>
          <w:p w14:paraId="4AA0AF68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8" w:type="dxa"/>
          </w:tcPr>
          <w:p w14:paraId="1175FD27" w14:textId="77777777" w:rsidR="00832751" w:rsidRDefault="00832751" w:rsidP="00832751">
            <w:pP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</w:pPr>
          </w:p>
        </w:tc>
        <w:tc>
          <w:tcPr>
            <w:tcW w:w="3848" w:type="dxa"/>
          </w:tcPr>
          <w:p w14:paraId="767D88DF" w14:textId="77777777" w:rsidR="00832751" w:rsidRDefault="00832751" w:rsidP="00832751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</w:p>
        </w:tc>
      </w:tr>
    </w:tbl>
    <w:p w14:paraId="0CB85D04" w14:textId="77777777" w:rsidR="00896975" w:rsidRDefault="00896975"/>
    <w:sectPr w:rsidR="00896975">
      <w:headerReference w:type="even" r:id="rId12"/>
      <w:headerReference w:type="default" r:id="rId13"/>
      <w:footerReference w:type="default" r:id="rId14"/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245D" w14:textId="77777777" w:rsidR="00E9578F" w:rsidRDefault="00E9578F">
      <w:r>
        <w:separator/>
      </w:r>
    </w:p>
  </w:endnote>
  <w:endnote w:type="continuationSeparator" w:id="0">
    <w:p w14:paraId="7B061F32" w14:textId="77777777" w:rsidR="00E9578F" w:rsidRDefault="00E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43F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J Stephenson</w:t>
    </w:r>
  </w:p>
  <w:p w14:paraId="06186818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F75B" w14:textId="77777777" w:rsidR="00E9578F" w:rsidRDefault="00E9578F">
      <w:r>
        <w:separator/>
      </w:r>
    </w:p>
  </w:footnote>
  <w:footnote w:type="continuationSeparator" w:id="0">
    <w:p w14:paraId="11EBC4CE" w14:textId="77777777" w:rsidR="00E9578F" w:rsidRDefault="00E9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CF27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D3E65B" w14:textId="77777777" w:rsidR="00896975" w:rsidRDefault="00896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477A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613">
      <w:rPr>
        <w:noProof/>
        <w:color w:val="000000"/>
      </w:rPr>
      <w:t>1</w:t>
    </w:r>
    <w:r>
      <w:rPr>
        <w:color w:val="000000"/>
      </w:rPr>
      <w:fldChar w:fldCharType="end"/>
    </w:r>
  </w:p>
  <w:p w14:paraId="733DE849" w14:textId="16658E94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Term </w:t>
    </w:r>
    <w:r w:rsidR="003F0D72">
      <w:rPr>
        <w:rFonts w:ascii="Comic Sans MS" w:eastAsia="Comic Sans MS" w:hAnsi="Comic Sans MS" w:cs="Comic Sans MS"/>
        <w:color w:val="000000"/>
        <w:sz w:val="28"/>
        <w:szCs w:val="28"/>
      </w:rPr>
      <w:t>3</w:t>
    </w: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 </w:t>
    </w:r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      </w:t>
    </w:r>
    <w:r w:rsidR="003F0D72">
      <w:rPr>
        <w:rFonts w:ascii="Comic Sans MS" w:eastAsia="Comic Sans MS" w:hAnsi="Comic Sans MS" w:cs="Comic Sans MS"/>
        <w:color w:val="000000"/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C9"/>
    <w:multiLevelType w:val="multilevel"/>
    <w:tmpl w:val="C8FE3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D645D"/>
    <w:multiLevelType w:val="multilevel"/>
    <w:tmpl w:val="22F68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A4F4E"/>
    <w:multiLevelType w:val="multilevel"/>
    <w:tmpl w:val="62EE9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D4599"/>
    <w:multiLevelType w:val="multilevel"/>
    <w:tmpl w:val="84400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62D1E"/>
    <w:multiLevelType w:val="multilevel"/>
    <w:tmpl w:val="104A5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561B3"/>
    <w:multiLevelType w:val="multilevel"/>
    <w:tmpl w:val="9C54E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790720">
    <w:abstractNumId w:val="6"/>
  </w:num>
  <w:num w:numId="2" w16cid:durableId="1179655445">
    <w:abstractNumId w:val="2"/>
  </w:num>
  <w:num w:numId="3" w16cid:durableId="352654413">
    <w:abstractNumId w:val="5"/>
  </w:num>
  <w:num w:numId="4" w16cid:durableId="1525089918">
    <w:abstractNumId w:val="1"/>
  </w:num>
  <w:num w:numId="5" w16cid:durableId="1850096988">
    <w:abstractNumId w:val="3"/>
  </w:num>
  <w:num w:numId="6" w16cid:durableId="1245187415">
    <w:abstractNumId w:val="4"/>
  </w:num>
  <w:num w:numId="7" w16cid:durableId="120686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012742"/>
    <w:rsid w:val="00127EC5"/>
    <w:rsid w:val="002F01CB"/>
    <w:rsid w:val="002F1784"/>
    <w:rsid w:val="00353113"/>
    <w:rsid w:val="003F0D72"/>
    <w:rsid w:val="005D4031"/>
    <w:rsid w:val="006D4E2A"/>
    <w:rsid w:val="00765AC5"/>
    <w:rsid w:val="00832751"/>
    <w:rsid w:val="00896975"/>
    <w:rsid w:val="00984613"/>
    <w:rsid w:val="009939D6"/>
    <w:rsid w:val="009B4A67"/>
    <w:rsid w:val="00A7406F"/>
    <w:rsid w:val="00E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5D3C"/>
  <w15:docId w15:val="{34E75575-BD00-1047-9B34-DD3E42B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846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84"/>
  </w:style>
  <w:style w:type="paragraph" w:styleId="Header">
    <w:name w:val="header"/>
    <w:basedOn w:val="Normal"/>
    <w:link w:val="Head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84"/>
  </w:style>
  <w:style w:type="table" w:styleId="TableGrid">
    <w:name w:val="Table Grid"/>
    <w:basedOn w:val="TableNormal"/>
    <w:uiPriority w:val="39"/>
    <w:rsid w:val="0083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7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3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order-in-the-library-s1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order-in-the-library-s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uwarra.weebly.com/bookweek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order-in-the-library-s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Stephenson</cp:lastModifiedBy>
  <cp:revision>2</cp:revision>
  <dcterms:created xsi:type="dcterms:W3CDTF">2022-07-11T02:54:00Z</dcterms:created>
  <dcterms:modified xsi:type="dcterms:W3CDTF">2022-07-11T02:54:00Z</dcterms:modified>
</cp:coreProperties>
</file>