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777BA875" w:rsidR="00B64A29" w:rsidRDefault="00BA3622" w:rsidP="00C14051">
      <w:pPr>
        <w:jc w:val="center"/>
        <w:rPr>
          <w:rFonts w:ascii="Comic Sans MS" w:hAnsi="Comic Sans MS"/>
          <w:sz w:val="52"/>
          <w:szCs w:val="52"/>
        </w:rPr>
      </w:pPr>
      <w:r>
        <w:rPr>
          <w:rFonts w:ascii="Comic Sans MS" w:hAnsi="Comic Sans MS"/>
          <w:sz w:val="52"/>
          <w:szCs w:val="52"/>
        </w:rPr>
        <w:t>Stage 1</w:t>
      </w:r>
      <w:r w:rsidR="0039752F">
        <w:rPr>
          <w:rFonts w:ascii="Comic Sans MS" w:hAnsi="Comic Sans MS"/>
          <w:sz w:val="52"/>
          <w:szCs w:val="52"/>
        </w:rPr>
        <w:t xml:space="preserve"> </w:t>
      </w:r>
      <w:r w:rsidR="00C14051" w:rsidRPr="00C14051">
        <w:rPr>
          <w:rFonts w:ascii="Comic Sans MS" w:hAnsi="Comic Sans MS"/>
          <w:sz w:val="52"/>
          <w:szCs w:val="52"/>
        </w:rPr>
        <w:t xml:space="preserve">ICT </w:t>
      </w:r>
      <w:r w:rsidR="001E4F93">
        <w:rPr>
          <w:rFonts w:ascii="Comic Sans MS" w:hAnsi="Comic Sans MS"/>
          <w:sz w:val="52"/>
          <w:szCs w:val="52"/>
        </w:rPr>
        <w:t>Programme</w:t>
      </w:r>
      <w:r w:rsidR="00B870EF">
        <w:rPr>
          <w:rFonts w:ascii="Comic Sans MS" w:hAnsi="Comic Sans MS"/>
          <w:sz w:val="52"/>
          <w:szCs w:val="52"/>
        </w:rPr>
        <w:t xml:space="preserve"> Term 2 2024</w:t>
      </w:r>
    </w:p>
    <w:p w14:paraId="3E1F3846" w14:textId="4B35BA88" w:rsidR="00F32FAF" w:rsidRPr="001E4F93" w:rsidRDefault="00F32FAF" w:rsidP="00C14051">
      <w:pPr>
        <w:jc w:val="center"/>
        <w:rPr>
          <w:rFonts w:ascii="Comic Sans MS" w:hAnsi="Comic Sans MS"/>
          <w:color w:val="000000" w:themeColor="text1"/>
          <w:sz w:val="32"/>
          <w:szCs w:val="32"/>
        </w:rPr>
      </w:pPr>
      <w:r>
        <w:rPr>
          <w:rFonts w:ascii="Comic Sans MS" w:hAnsi="Comic Sans MS"/>
          <w:sz w:val="32"/>
          <w:szCs w:val="32"/>
        </w:rPr>
        <w:t xml:space="preserve">Integrating ICT capability </w:t>
      </w:r>
      <w:hyperlink r:id="rId7" w:history="1">
        <w:r w:rsidRPr="00F32FAF">
          <w:rPr>
            <w:rStyle w:val="Hyperlink"/>
            <w:rFonts w:ascii="Comic Sans MS" w:hAnsi="Comic Sans MS"/>
            <w:sz w:val="32"/>
            <w:szCs w:val="32"/>
          </w:rPr>
          <w:t>(NESA)</w:t>
        </w:r>
      </w:hyperlink>
      <w:r w:rsidR="001E4F93">
        <w:rPr>
          <w:rStyle w:val="Hyperlink"/>
          <w:rFonts w:ascii="Comic Sans MS" w:hAnsi="Comic Sans MS"/>
          <w:sz w:val="32"/>
          <w:szCs w:val="32"/>
        </w:rPr>
        <w:t xml:space="preserve"> </w:t>
      </w:r>
      <w:r w:rsidR="001E4F93" w:rsidRPr="001E4F93">
        <w:rPr>
          <w:rStyle w:val="Hyperlink"/>
          <w:rFonts w:ascii="Comic Sans MS" w:hAnsi="Comic Sans MS"/>
          <w:color w:val="000000" w:themeColor="text1"/>
          <w:sz w:val="32"/>
          <w:szCs w:val="32"/>
          <w:u w:val="none"/>
        </w:rPr>
        <w:t xml:space="preserve">and </w:t>
      </w:r>
      <w:hyperlink r:id="rId8" w:history="1">
        <w:r w:rsidR="001E4F93" w:rsidRPr="001E4F93">
          <w:rPr>
            <w:rStyle w:val="Hyperlink"/>
            <w:rFonts w:ascii="Comic Sans MS" w:hAnsi="Comic Sans MS"/>
            <w:sz w:val="32"/>
            <w:szCs w:val="32"/>
          </w:rPr>
          <w:t>English Syllabus</w:t>
        </w:r>
      </w:hyperlink>
    </w:p>
    <w:tbl>
      <w:tblPr>
        <w:tblStyle w:val="TableGrid"/>
        <w:tblW w:w="15390" w:type="dxa"/>
        <w:tblLook w:val="04A0" w:firstRow="1" w:lastRow="0" w:firstColumn="1" w:lastColumn="0" w:noHBand="0" w:noVBand="1"/>
      </w:tblPr>
      <w:tblGrid>
        <w:gridCol w:w="1576"/>
        <w:gridCol w:w="3760"/>
        <w:gridCol w:w="3500"/>
        <w:gridCol w:w="3944"/>
        <w:gridCol w:w="2590"/>
        <w:gridCol w:w="20"/>
      </w:tblGrid>
      <w:tr w:rsidR="00BA41F8" w:rsidRPr="00F86D80" w14:paraId="74B91C17" w14:textId="77777777" w:rsidTr="00892F54">
        <w:tc>
          <w:tcPr>
            <w:tcW w:w="15390" w:type="dxa"/>
            <w:gridSpan w:val="6"/>
            <w:shd w:val="clear" w:color="auto" w:fill="73FEFF"/>
          </w:tcPr>
          <w:p w14:paraId="75A276EB" w14:textId="56B0FB14" w:rsidR="00BA41F8" w:rsidRPr="00965117" w:rsidRDefault="00BA41F8" w:rsidP="004703AD">
            <w:pPr>
              <w:jc w:val="center"/>
              <w:rPr>
                <w:rFonts w:cstheme="minorHAnsi"/>
                <w:b/>
                <w:bCs/>
                <w:sz w:val="44"/>
                <w:szCs w:val="44"/>
              </w:rPr>
            </w:pPr>
            <w:r w:rsidRPr="00965117">
              <w:rPr>
                <w:rFonts w:cstheme="minorHAnsi"/>
                <w:b/>
                <w:bCs/>
                <w:sz w:val="44"/>
                <w:szCs w:val="44"/>
              </w:rPr>
              <w:t>HARDWARE AND SOFTWARE</w:t>
            </w:r>
          </w:p>
        </w:tc>
      </w:tr>
      <w:tr w:rsidR="00BA41F8" w:rsidRPr="00110337" w14:paraId="2999EC78" w14:textId="77777777" w:rsidTr="00BA41F8">
        <w:trPr>
          <w:gridAfter w:val="1"/>
          <w:wAfter w:w="20" w:type="dxa"/>
        </w:trPr>
        <w:tc>
          <w:tcPr>
            <w:tcW w:w="1576" w:type="dxa"/>
            <w:shd w:val="clear" w:color="auto" w:fill="D1FFFD"/>
          </w:tcPr>
          <w:p w14:paraId="6BAF1DA1" w14:textId="3810ACD7" w:rsidR="00BA41F8" w:rsidRPr="00110337" w:rsidRDefault="00BA41F8"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BA41F8" w:rsidRPr="00110337" w:rsidRDefault="00BA41F8" w:rsidP="00C14051">
            <w:pPr>
              <w:jc w:val="center"/>
              <w:rPr>
                <w:rFonts w:cstheme="minorHAnsi"/>
                <w:sz w:val="28"/>
                <w:szCs w:val="28"/>
              </w:rPr>
            </w:pPr>
            <w:r w:rsidRPr="00110337">
              <w:rPr>
                <w:rFonts w:eastAsia="Arial" w:cstheme="minorHAnsi"/>
                <w:b/>
                <w:sz w:val="28"/>
                <w:szCs w:val="28"/>
              </w:rPr>
              <w:t>Learning Area</w:t>
            </w:r>
          </w:p>
        </w:tc>
        <w:tc>
          <w:tcPr>
            <w:tcW w:w="3760" w:type="dxa"/>
            <w:shd w:val="clear" w:color="auto" w:fill="D1FFFD"/>
            <w:vAlign w:val="center"/>
          </w:tcPr>
          <w:p w14:paraId="614F9DF3" w14:textId="440C3D2A" w:rsidR="00BA41F8" w:rsidRPr="00BA41F8" w:rsidRDefault="00BA41F8" w:rsidP="00BA41F8">
            <w:pPr>
              <w:jc w:val="center"/>
              <w:rPr>
                <w:rFonts w:cstheme="minorHAnsi"/>
                <w:b/>
                <w:sz w:val="32"/>
                <w:szCs w:val="32"/>
              </w:rPr>
            </w:pPr>
            <w:r w:rsidRPr="00BA41F8">
              <w:rPr>
                <w:rFonts w:eastAsia="Arial" w:cstheme="minorHAnsi"/>
                <w:b/>
                <w:sz w:val="32"/>
                <w:szCs w:val="32"/>
              </w:rPr>
              <w:t>Year 1</w:t>
            </w:r>
          </w:p>
        </w:tc>
        <w:tc>
          <w:tcPr>
            <w:tcW w:w="3500" w:type="dxa"/>
            <w:shd w:val="clear" w:color="auto" w:fill="D1FFFD"/>
            <w:vAlign w:val="center"/>
          </w:tcPr>
          <w:p w14:paraId="0B7B40A0" w14:textId="6654445F" w:rsidR="00BA41F8" w:rsidRPr="00BA41F8" w:rsidRDefault="00BA41F8" w:rsidP="00BA41F8">
            <w:pPr>
              <w:jc w:val="center"/>
              <w:rPr>
                <w:rFonts w:cstheme="minorHAnsi"/>
                <w:b/>
                <w:sz w:val="32"/>
                <w:szCs w:val="32"/>
              </w:rPr>
            </w:pPr>
            <w:r w:rsidRPr="00BA41F8">
              <w:rPr>
                <w:rFonts w:cstheme="minorHAnsi"/>
                <w:b/>
                <w:sz w:val="32"/>
                <w:szCs w:val="32"/>
              </w:rPr>
              <w:t>Year 2</w:t>
            </w:r>
          </w:p>
        </w:tc>
        <w:tc>
          <w:tcPr>
            <w:tcW w:w="3944" w:type="dxa"/>
            <w:shd w:val="clear" w:color="auto" w:fill="D1FFFD"/>
          </w:tcPr>
          <w:p w14:paraId="20CB520E" w14:textId="49F65DDA" w:rsidR="00BA41F8" w:rsidRPr="00110337" w:rsidRDefault="00BA41F8" w:rsidP="00C14051">
            <w:pPr>
              <w:jc w:val="center"/>
              <w:rPr>
                <w:rFonts w:cstheme="minorHAnsi"/>
                <w:sz w:val="28"/>
                <w:szCs w:val="28"/>
              </w:rPr>
            </w:pPr>
          </w:p>
        </w:tc>
        <w:tc>
          <w:tcPr>
            <w:tcW w:w="2590" w:type="dxa"/>
            <w:shd w:val="clear" w:color="auto" w:fill="D1FFFD"/>
          </w:tcPr>
          <w:p w14:paraId="1A221C07" w14:textId="69036B1B" w:rsidR="00BA41F8" w:rsidRPr="00110337" w:rsidRDefault="00BA41F8" w:rsidP="00C14051">
            <w:pPr>
              <w:jc w:val="center"/>
              <w:rPr>
                <w:rFonts w:cstheme="minorHAnsi"/>
                <w:sz w:val="28"/>
                <w:szCs w:val="28"/>
              </w:rPr>
            </w:pPr>
          </w:p>
        </w:tc>
      </w:tr>
      <w:tr w:rsidR="00BA41F8" w:rsidRPr="00F86D80" w14:paraId="7E8755F7" w14:textId="77777777" w:rsidTr="00BA41F8">
        <w:trPr>
          <w:gridAfter w:val="1"/>
          <w:wAfter w:w="20" w:type="dxa"/>
        </w:trPr>
        <w:tc>
          <w:tcPr>
            <w:tcW w:w="1576" w:type="dxa"/>
            <w:shd w:val="clear" w:color="auto" w:fill="D1FFFD"/>
          </w:tcPr>
          <w:p w14:paraId="11118CB7" w14:textId="77777777" w:rsidR="00BA41F8" w:rsidRPr="00F86D80" w:rsidRDefault="00BA41F8" w:rsidP="00C14051">
            <w:pPr>
              <w:rPr>
                <w:rFonts w:cstheme="minorHAnsi"/>
              </w:rPr>
            </w:pPr>
          </w:p>
        </w:tc>
        <w:tc>
          <w:tcPr>
            <w:tcW w:w="3760" w:type="dxa"/>
            <w:shd w:val="clear" w:color="auto" w:fill="D1FFFD"/>
          </w:tcPr>
          <w:p w14:paraId="69500924" w14:textId="6E11EBA8" w:rsidR="00BA41F8" w:rsidRPr="00110337" w:rsidRDefault="00BA41F8" w:rsidP="00C14051">
            <w:pPr>
              <w:rPr>
                <w:rFonts w:eastAsia="Arial" w:cstheme="minorHAnsi"/>
                <w:b/>
              </w:rPr>
            </w:pPr>
            <w:r w:rsidRPr="00F86D80">
              <w:rPr>
                <w:rFonts w:eastAsia="Arial" w:cstheme="minorHAnsi"/>
                <w:b/>
              </w:rPr>
              <w:t>Typically, by the end of Year</w:t>
            </w:r>
            <w:r>
              <w:rPr>
                <w:rFonts w:eastAsia="Arial" w:cstheme="minorHAnsi"/>
                <w:b/>
              </w:rPr>
              <w:t xml:space="preserve"> 1</w:t>
            </w:r>
            <w:r w:rsidRPr="00F86D80">
              <w:rPr>
                <w:rFonts w:eastAsia="Arial" w:cstheme="minorHAnsi"/>
                <w:b/>
              </w:rPr>
              <w:t xml:space="preserve"> students will be able to:</w:t>
            </w:r>
          </w:p>
        </w:tc>
        <w:tc>
          <w:tcPr>
            <w:tcW w:w="3500" w:type="dxa"/>
            <w:shd w:val="clear" w:color="auto" w:fill="D1FFFD"/>
          </w:tcPr>
          <w:p w14:paraId="2CBC6C83" w14:textId="31878A9B" w:rsidR="00BA41F8" w:rsidRPr="00F86D80" w:rsidRDefault="00BA41F8" w:rsidP="00C14051">
            <w:pPr>
              <w:rPr>
                <w:rFonts w:cstheme="minorHAnsi"/>
              </w:rPr>
            </w:pPr>
            <w:r w:rsidRPr="00F86D80">
              <w:rPr>
                <w:rFonts w:eastAsia="Arial" w:cstheme="minorHAnsi"/>
                <w:b/>
              </w:rPr>
              <w:t>Typically, by the end of Year</w:t>
            </w:r>
            <w:r>
              <w:rPr>
                <w:rFonts w:eastAsia="Arial" w:cstheme="minorHAnsi"/>
                <w:b/>
              </w:rPr>
              <w:t xml:space="preserve"> 2 </w:t>
            </w:r>
            <w:r w:rsidRPr="00F86D80">
              <w:rPr>
                <w:rFonts w:eastAsia="Arial" w:cstheme="minorHAnsi"/>
                <w:b/>
              </w:rPr>
              <w:t>students will be able to:</w:t>
            </w:r>
          </w:p>
        </w:tc>
        <w:tc>
          <w:tcPr>
            <w:tcW w:w="3944" w:type="dxa"/>
            <w:shd w:val="clear" w:color="auto" w:fill="D1FFFD"/>
          </w:tcPr>
          <w:p w14:paraId="4CFAB312" w14:textId="126AF818" w:rsidR="00BA41F8" w:rsidRPr="00F86D80" w:rsidRDefault="00BA41F8" w:rsidP="00C14051">
            <w:pPr>
              <w:rPr>
                <w:rFonts w:cstheme="minorHAnsi"/>
              </w:rPr>
            </w:pPr>
          </w:p>
        </w:tc>
        <w:tc>
          <w:tcPr>
            <w:tcW w:w="2590" w:type="dxa"/>
            <w:shd w:val="clear" w:color="auto" w:fill="D1FFFD"/>
          </w:tcPr>
          <w:p w14:paraId="31E6CE5B" w14:textId="1550EA7B" w:rsidR="00BA41F8" w:rsidRPr="00F86D80" w:rsidRDefault="00BA41F8" w:rsidP="00C14051">
            <w:pPr>
              <w:rPr>
                <w:rFonts w:cstheme="minorHAnsi"/>
              </w:rPr>
            </w:pPr>
          </w:p>
        </w:tc>
      </w:tr>
      <w:tr w:rsidR="00BA41F8" w:rsidRPr="00F86D80" w14:paraId="590E20D4" w14:textId="77777777" w:rsidTr="00BA41F8">
        <w:trPr>
          <w:gridAfter w:val="1"/>
          <w:wAfter w:w="20" w:type="dxa"/>
        </w:trPr>
        <w:tc>
          <w:tcPr>
            <w:tcW w:w="1576" w:type="dxa"/>
            <w:shd w:val="clear" w:color="auto" w:fill="73FDFD"/>
          </w:tcPr>
          <w:p w14:paraId="52A555CF" w14:textId="77777777" w:rsidR="00BA41F8" w:rsidRPr="00F86D80" w:rsidRDefault="00BA41F8" w:rsidP="004703AD">
            <w:pPr>
              <w:rPr>
                <w:rFonts w:cstheme="minorHAnsi"/>
              </w:rPr>
            </w:pPr>
          </w:p>
        </w:tc>
        <w:tc>
          <w:tcPr>
            <w:tcW w:w="3760" w:type="dxa"/>
            <w:shd w:val="clear" w:color="auto" w:fill="73FDFD"/>
          </w:tcPr>
          <w:p w14:paraId="2BD9B613" w14:textId="77777777" w:rsidR="00BA41F8" w:rsidRPr="008F1658" w:rsidRDefault="00BA41F8" w:rsidP="004703AD">
            <w:pPr>
              <w:rPr>
                <w:lang w:val="en-AU"/>
              </w:rPr>
            </w:pPr>
          </w:p>
        </w:tc>
        <w:tc>
          <w:tcPr>
            <w:tcW w:w="3500" w:type="dxa"/>
            <w:shd w:val="clear" w:color="auto" w:fill="73FDFD"/>
          </w:tcPr>
          <w:p w14:paraId="178E0BFF" w14:textId="77777777" w:rsidR="00BA41F8" w:rsidRPr="00281E06" w:rsidRDefault="00BA41F8" w:rsidP="004703AD">
            <w:pPr>
              <w:jc w:val="center"/>
              <w:rPr>
                <w:rFonts w:cstheme="minorHAnsi"/>
                <w:b/>
                <w:bCs/>
                <w:sz w:val="36"/>
                <w:szCs w:val="36"/>
              </w:rPr>
            </w:pPr>
          </w:p>
        </w:tc>
        <w:tc>
          <w:tcPr>
            <w:tcW w:w="3944" w:type="dxa"/>
            <w:shd w:val="clear" w:color="auto" w:fill="73FDFD"/>
            <w:vAlign w:val="center"/>
          </w:tcPr>
          <w:p w14:paraId="5A2AC281" w14:textId="539BB57B" w:rsidR="00BA41F8" w:rsidRPr="00F86D80" w:rsidRDefault="00BA41F8" w:rsidP="004703AD">
            <w:pPr>
              <w:jc w:val="center"/>
              <w:rPr>
                <w:rFonts w:cstheme="minorHAnsi"/>
              </w:rPr>
            </w:pPr>
            <w:r w:rsidRPr="00281E06">
              <w:rPr>
                <w:rFonts w:cstheme="minorHAnsi"/>
                <w:b/>
                <w:bCs/>
                <w:sz w:val="36"/>
                <w:szCs w:val="36"/>
              </w:rPr>
              <w:t>ACTIVITY</w:t>
            </w:r>
          </w:p>
        </w:tc>
        <w:tc>
          <w:tcPr>
            <w:tcW w:w="2590" w:type="dxa"/>
            <w:shd w:val="clear" w:color="auto" w:fill="73FDFD"/>
            <w:vAlign w:val="center"/>
          </w:tcPr>
          <w:p w14:paraId="3574B345" w14:textId="77777777" w:rsidR="00BA41F8" w:rsidRPr="00064B9B" w:rsidRDefault="00BA41F8" w:rsidP="004703AD">
            <w:pPr>
              <w:jc w:val="center"/>
              <w:rPr>
                <w:rFonts w:cstheme="minorHAnsi"/>
              </w:rPr>
            </w:pPr>
            <w:r w:rsidRPr="00281E06">
              <w:rPr>
                <w:rFonts w:cstheme="minorHAnsi"/>
                <w:b/>
                <w:bCs/>
                <w:sz w:val="36"/>
                <w:szCs w:val="36"/>
              </w:rPr>
              <w:t>ASSESSMENT</w:t>
            </w:r>
          </w:p>
        </w:tc>
      </w:tr>
      <w:tr w:rsidR="00BA3622" w:rsidRPr="00F86D80" w14:paraId="65559580" w14:textId="77777777" w:rsidTr="00844711">
        <w:trPr>
          <w:gridAfter w:val="1"/>
          <w:wAfter w:w="20" w:type="dxa"/>
          <w:trHeight w:val="409"/>
        </w:trPr>
        <w:tc>
          <w:tcPr>
            <w:tcW w:w="1576" w:type="dxa"/>
            <w:shd w:val="clear" w:color="auto" w:fill="73FEFF"/>
          </w:tcPr>
          <w:p w14:paraId="7BCA196B" w14:textId="792631AF" w:rsidR="00BA3622" w:rsidRPr="00110337" w:rsidRDefault="00BA3622" w:rsidP="00BA3622">
            <w:pPr>
              <w:rPr>
                <w:rFonts w:cstheme="minorHAnsi"/>
                <w:b/>
                <w:bCs/>
                <w:color w:val="222222"/>
                <w:sz w:val="28"/>
                <w:szCs w:val="28"/>
              </w:rPr>
            </w:pPr>
            <w:r w:rsidRPr="00110337">
              <w:rPr>
                <w:rFonts w:cstheme="minorHAnsi"/>
                <w:b/>
                <w:bCs/>
                <w:color w:val="222222"/>
                <w:sz w:val="28"/>
                <w:szCs w:val="28"/>
              </w:rPr>
              <w:t>Computer Skills</w:t>
            </w:r>
          </w:p>
          <w:p w14:paraId="37FAC439" w14:textId="2A59FFA6" w:rsidR="00BA3622" w:rsidRPr="00F86D80" w:rsidRDefault="00BA3622" w:rsidP="00BA3622">
            <w:pPr>
              <w:rPr>
                <w:rFonts w:cstheme="minorHAnsi"/>
              </w:rPr>
            </w:pPr>
          </w:p>
        </w:tc>
        <w:tc>
          <w:tcPr>
            <w:tcW w:w="3760" w:type="dxa"/>
          </w:tcPr>
          <w:p w14:paraId="226E218B" w14:textId="77777777" w:rsidR="00BA3622" w:rsidRPr="00B870EF" w:rsidRDefault="00BA3622" w:rsidP="00BA3622">
            <w:pPr>
              <w:rPr>
                <w:rFonts w:cstheme="minorHAnsi"/>
                <w:highlight w:val="yellow"/>
              </w:rPr>
            </w:pPr>
            <w:r w:rsidRPr="00B870EF">
              <w:rPr>
                <w:highlight w:val="yellow"/>
                <w:lang w:val="en-AU"/>
              </w:rPr>
              <w:t>Turn computer and monitor on and off.</w:t>
            </w:r>
            <w:r w:rsidRPr="00B870EF">
              <w:rPr>
                <w:rFonts w:cstheme="minorHAnsi"/>
                <w:highlight w:val="yellow"/>
              </w:rPr>
              <w:t xml:space="preserve"> </w:t>
            </w:r>
          </w:p>
          <w:p w14:paraId="76099FCB" w14:textId="77777777" w:rsidR="00BA3622" w:rsidRPr="00B870EF" w:rsidRDefault="00BA3622" w:rsidP="00BA3622">
            <w:pPr>
              <w:rPr>
                <w:rFonts w:cstheme="minorHAnsi"/>
                <w:highlight w:val="yellow"/>
              </w:rPr>
            </w:pPr>
          </w:p>
          <w:p w14:paraId="6A4427D4" w14:textId="77777777" w:rsidR="00BA3622" w:rsidRPr="00B870EF" w:rsidRDefault="00BA3622" w:rsidP="00BA3622">
            <w:pPr>
              <w:rPr>
                <w:rFonts w:cstheme="minorHAnsi"/>
                <w:highlight w:val="yellow"/>
              </w:rPr>
            </w:pPr>
            <w:r w:rsidRPr="00B870EF">
              <w:rPr>
                <w:rFonts w:cstheme="minorHAnsi"/>
                <w:highlight w:val="yellow"/>
              </w:rPr>
              <w:t>Log on with personal ID. Sign out at end of lesson.</w:t>
            </w:r>
          </w:p>
          <w:p w14:paraId="0B273B16" w14:textId="77777777" w:rsidR="00BA3622" w:rsidRPr="00B870EF" w:rsidRDefault="00BA3622" w:rsidP="00BA3622">
            <w:pPr>
              <w:rPr>
                <w:rFonts w:cstheme="minorHAnsi"/>
                <w:highlight w:val="yellow"/>
              </w:rPr>
            </w:pPr>
          </w:p>
          <w:p w14:paraId="7B127C1A" w14:textId="77777777" w:rsidR="00BA3622" w:rsidRPr="00B870EF" w:rsidRDefault="00BA3622" w:rsidP="00BA3622">
            <w:pPr>
              <w:rPr>
                <w:highlight w:val="yellow"/>
                <w:lang w:val="en-AU"/>
              </w:rPr>
            </w:pPr>
            <w:r w:rsidRPr="00B870EF">
              <w:rPr>
                <w:highlight w:val="yellow"/>
                <w:lang w:val="en-AU"/>
              </w:rPr>
              <w:t xml:space="preserve">Recognise and open applications from the Start Menu. </w:t>
            </w:r>
            <w:r w:rsidRPr="00B870EF">
              <w:rPr>
                <w:highlight w:val="yellow"/>
              </w:rPr>
              <w:t>EN1-RECOM-01</w:t>
            </w:r>
          </w:p>
          <w:p w14:paraId="0F2FEBBB" w14:textId="77777777" w:rsidR="00BA3622" w:rsidRPr="00B870EF" w:rsidRDefault="00BA3622" w:rsidP="00BA3622">
            <w:pPr>
              <w:rPr>
                <w:highlight w:val="yellow"/>
                <w:lang w:val="en-AU"/>
              </w:rPr>
            </w:pPr>
          </w:p>
          <w:p w14:paraId="3C732932" w14:textId="77777777" w:rsidR="00BA3622" w:rsidRPr="00B870EF" w:rsidRDefault="00BA3622" w:rsidP="00BA3622">
            <w:pPr>
              <w:rPr>
                <w:highlight w:val="yellow"/>
                <w:lang w:val="en-AU"/>
              </w:rPr>
            </w:pPr>
            <w:r w:rsidRPr="00B870EF">
              <w:rPr>
                <w:highlight w:val="yellow"/>
                <w:lang w:val="en-AU"/>
              </w:rPr>
              <w:t xml:space="preserve">Find and open documents: My Documents and Class Folder. </w:t>
            </w:r>
            <w:r w:rsidRPr="00B870EF">
              <w:rPr>
                <w:highlight w:val="yellow"/>
              </w:rPr>
              <w:t>EN1-RECOM-01</w:t>
            </w:r>
          </w:p>
          <w:p w14:paraId="5CCFEB12" w14:textId="77777777" w:rsidR="00BA3622" w:rsidRPr="00B870EF" w:rsidRDefault="00BA3622" w:rsidP="00BA3622">
            <w:pPr>
              <w:rPr>
                <w:highlight w:val="yellow"/>
                <w:lang w:val="en-AU"/>
              </w:rPr>
            </w:pPr>
          </w:p>
          <w:p w14:paraId="2A469314" w14:textId="2F79EE14" w:rsidR="00BA3622" w:rsidRPr="00B870EF" w:rsidRDefault="00BA3622" w:rsidP="00BA3622">
            <w:pPr>
              <w:rPr>
                <w:highlight w:val="yellow"/>
              </w:rPr>
            </w:pPr>
            <w:r w:rsidRPr="00B870EF">
              <w:rPr>
                <w:highlight w:val="yellow"/>
                <w:lang w:val="en-AU"/>
              </w:rPr>
              <w:t>Save work in the correct folder.</w:t>
            </w:r>
          </w:p>
        </w:tc>
        <w:tc>
          <w:tcPr>
            <w:tcW w:w="3500" w:type="dxa"/>
          </w:tcPr>
          <w:p w14:paraId="73AF3540" w14:textId="77777777" w:rsidR="00BA3622" w:rsidRPr="00B870EF" w:rsidRDefault="00BA3622" w:rsidP="00BA3622">
            <w:pPr>
              <w:rPr>
                <w:highlight w:val="yellow"/>
                <w:lang w:val="en-AU"/>
              </w:rPr>
            </w:pPr>
            <w:r w:rsidRPr="00B870EF">
              <w:rPr>
                <w:highlight w:val="yellow"/>
                <w:lang w:val="en-AU"/>
              </w:rPr>
              <w:t>Turn computer and monitor on and off.</w:t>
            </w:r>
          </w:p>
          <w:p w14:paraId="239ADD1A" w14:textId="77777777" w:rsidR="00BA3622" w:rsidRPr="00B870EF" w:rsidRDefault="00BA3622" w:rsidP="00BA3622">
            <w:pPr>
              <w:rPr>
                <w:highlight w:val="yellow"/>
                <w:lang w:val="en-AU"/>
              </w:rPr>
            </w:pPr>
          </w:p>
          <w:p w14:paraId="0720E3DF" w14:textId="77777777" w:rsidR="00BA3622" w:rsidRPr="00B870EF" w:rsidRDefault="00BA3622" w:rsidP="00BA3622">
            <w:pPr>
              <w:rPr>
                <w:rFonts w:cstheme="minorHAnsi"/>
                <w:highlight w:val="yellow"/>
              </w:rPr>
            </w:pPr>
            <w:r w:rsidRPr="00B870EF">
              <w:rPr>
                <w:rFonts w:cstheme="minorHAnsi"/>
                <w:highlight w:val="yellow"/>
              </w:rPr>
              <w:t>Log on with personal ID. Sign out at end of lesson.</w:t>
            </w:r>
          </w:p>
          <w:p w14:paraId="45962A7B" w14:textId="77777777" w:rsidR="00BA3622" w:rsidRPr="00B870EF" w:rsidRDefault="00BA3622" w:rsidP="00BA3622">
            <w:pPr>
              <w:rPr>
                <w:rFonts w:cstheme="minorHAnsi"/>
                <w:highlight w:val="yellow"/>
              </w:rPr>
            </w:pPr>
          </w:p>
          <w:p w14:paraId="2CE893F7" w14:textId="77777777" w:rsidR="00BA3622" w:rsidRPr="00B870EF" w:rsidRDefault="00BA3622" w:rsidP="00BA3622">
            <w:pPr>
              <w:rPr>
                <w:highlight w:val="yellow"/>
                <w:lang w:val="en-AU"/>
              </w:rPr>
            </w:pPr>
            <w:r w:rsidRPr="00B870EF">
              <w:rPr>
                <w:highlight w:val="yellow"/>
                <w:lang w:val="en-AU"/>
              </w:rPr>
              <w:t xml:space="preserve">Recognise and open applications from the Start Menu.  </w:t>
            </w:r>
            <w:r w:rsidRPr="00B870EF">
              <w:rPr>
                <w:highlight w:val="yellow"/>
              </w:rPr>
              <w:t>EN1-RECOM-01</w:t>
            </w:r>
          </w:p>
          <w:p w14:paraId="7181380E" w14:textId="77777777" w:rsidR="00BA3622" w:rsidRPr="00B870EF" w:rsidRDefault="00BA3622" w:rsidP="00BA3622">
            <w:pPr>
              <w:rPr>
                <w:highlight w:val="yellow"/>
                <w:lang w:val="en-AU"/>
              </w:rPr>
            </w:pPr>
          </w:p>
          <w:p w14:paraId="05505C50" w14:textId="77777777" w:rsidR="00BA3622" w:rsidRPr="00B870EF" w:rsidRDefault="00BA3622" w:rsidP="00BA3622">
            <w:pPr>
              <w:rPr>
                <w:highlight w:val="yellow"/>
                <w:lang w:val="en-AU"/>
              </w:rPr>
            </w:pPr>
            <w:r w:rsidRPr="00B870EF">
              <w:rPr>
                <w:highlight w:val="yellow"/>
                <w:lang w:val="en-AU"/>
              </w:rPr>
              <w:t xml:space="preserve">Find and open documents: My Documents and Class Folder. </w:t>
            </w:r>
            <w:r w:rsidRPr="00B870EF">
              <w:rPr>
                <w:highlight w:val="yellow"/>
              </w:rPr>
              <w:t>EN1-RECOM-01</w:t>
            </w:r>
          </w:p>
          <w:p w14:paraId="740DF34F" w14:textId="77777777" w:rsidR="00BA3622" w:rsidRPr="00B870EF" w:rsidRDefault="00BA3622" w:rsidP="00BA3622">
            <w:pPr>
              <w:rPr>
                <w:highlight w:val="yellow"/>
                <w:lang w:val="en-AU"/>
              </w:rPr>
            </w:pPr>
          </w:p>
          <w:p w14:paraId="216F9B7B" w14:textId="563C12BC" w:rsidR="00BA3622" w:rsidRPr="00B870EF" w:rsidRDefault="00BA3622" w:rsidP="00BA3622">
            <w:pPr>
              <w:rPr>
                <w:rFonts w:cstheme="minorHAnsi"/>
                <w:highlight w:val="yellow"/>
              </w:rPr>
            </w:pPr>
            <w:r w:rsidRPr="00B870EF">
              <w:rPr>
                <w:highlight w:val="yellow"/>
                <w:lang w:val="en-AU"/>
              </w:rPr>
              <w:t>Save work in the correct folder.</w:t>
            </w:r>
          </w:p>
        </w:tc>
        <w:tc>
          <w:tcPr>
            <w:tcW w:w="3944" w:type="dxa"/>
          </w:tcPr>
          <w:p w14:paraId="09DD72DF" w14:textId="77777777" w:rsidR="00B870EF" w:rsidRDefault="00B870EF" w:rsidP="00B870EF">
            <w:pPr>
              <w:rPr>
                <w:b/>
              </w:rPr>
            </w:pPr>
            <w:r>
              <w:rPr>
                <w:b/>
              </w:rPr>
              <w:t>Years 1 and 2</w:t>
            </w:r>
          </w:p>
          <w:p w14:paraId="2B5CB789" w14:textId="631864D5" w:rsidR="00BA3622" w:rsidRPr="00F86D80" w:rsidRDefault="00B870EF" w:rsidP="00B870EF">
            <w:pPr>
              <w:rPr>
                <w:rFonts w:cstheme="minorHAnsi"/>
              </w:rPr>
            </w:pPr>
            <w:r>
              <w:t>Every lesson, students turn on and off the computer or log on and sign out, choose the application, or open a previous document from their class folder, and save their work in the class folder.</w:t>
            </w:r>
          </w:p>
        </w:tc>
        <w:tc>
          <w:tcPr>
            <w:tcW w:w="2590" w:type="dxa"/>
          </w:tcPr>
          <w:p w14:paraId="607AE2A4" w14:textId="4893A471" w:rsidR="00BA3622" w:rsidRPr="00F86D80" w:rsidRDefault="00B870EF" w:rsidP="00BA3622">
            <w:pPr>
              <w:rPr>
                <w:rFonts w:cstheme="minorHAnsi"/>
              </w:rPr>
            </w:pPr>
            <w:r>
              <w:rPr>
                <w:rFonts w:cstheme="minorHAnsi"/>
              </w:rPr>
              <w:t>Observation</w:t>
            </w:r>
          </w:p>
        </w:tc>
      </w:tr>
      <w:tr w:rsidR="00844711" w:rsidRPr="00F86D80" w14:paraId="7B8C254C" w14:textId="77777777" w:rsidTr="00BA41F8">
        <w:trPr>
          <w:gridAfter w:val="1"/>
          <w:wAfter w:w="20" w:type="dxa"/>
        </w:trPr>
        <w:tc>
          <w:tcPr>
            <w:tcW w:w="1576" w:type="dxa"/>
            <w:shd w:val="clear" w:color="auto" w:fill="73FEFF"/>
          </w:tcPr>
          <w:p w14:paraId="1F554D3B" w14:textId="59B15BCB" w:rsidR="00844711" w:rsidRPr="00110337" w:rsidRDefault="00844711" w:rsidP="00844711">
            <w:pPr>
              <w:rPr>
                <w:rFonts w:cstheme="minorHAnsi"/>
                <w:b/>
                <w:bCs/>
                <w:sz w:val="28"/>
                <w:szCs w:val="28"/>
              </w:rPr>
            </w:pPr>
            <w:r w:rsidRPr="00110337">
              <w:rPr>
                <w:rStyle w:val="Hyperlink"/>
                <w:rFonts w:cstheme="minorHAnsi"/>
                <w:b/>
                <w:bCs/>
                <w:color w:val="000000" w:themeColor="text1"/>
                <w:sz w:val="28"/>
                <w:szCs w:val="28"/>
                <w:u w:val="none"/>
              </w:rPr>
              <w:t>Basic Keyboard Skills</w:t>
            </w:r>
          </w:p>
        </w:tc>
        <w:tc>
          <w:tcPr>
            <w:tcW w:w="3760" w:type="dxa"/>
          </w:tcPr>
          <w:p w14:paraId="5F6CC292" w14:textId="77777777" w:rsidR="00844711" w:rsidRDefault="00844711" w:rsidP="00844711">
            <w:pPr>
              <w:rPr>
                <w:rFonts w:cstheme="minorHAnsi"/>
              </w:rPr>
            </w:pPr>
            <w:r w:rsidRPr="00B870EF">
              <w:rPr>
                <w:rFonts w:cstheme="minorHAnsi"/>
                <w:highlight w:val="yellow"/>
              </w:rPr>
              <w:t xml:space="preserve">Identify capital letters, Enter, Space Bar, Shift, Backspace, delete, CTRL and ALT on keyboard. </w:t>
            </w:r>
            <w:r w:rsidRPr="00B870EF">
              <w:rPr>
                <w:highlight w:val="yellow"/>
              </w:rPr>
              <w:t>EN1-VOCAB-01</w:t>
            </w:r>
          </w:p>
          <w:p w14:paraId="6A714ECD" w14:textId="77777777" w:rsidR="00844711" w:rsidRDefault="00844711" w:rsidP="00844711">
            <w:pPr>
              <w:rPr>
                <w:rFonts w:cstheme="minorHAnsi"/>
              </w:rPr>
            </w:pPr>
          </w:p>
          <w:p w14:paraId="17E900AB" w14:textId="77777777" w:rsidR="00844711" w:rsidRDefault="00844711" w:rsidP="00844711">
            <w:pPr>
              <w:rPr>
                <w:rFonts w:cstheme="minorHAnsi"/>
              </w:rPr>
            </w:pPr>
            <w:r w:rsidRPr="00B870EF">
              <w:rPr>
                <w:rFonts w:cstheme="minorHAnsi"/>
                <w:highlight w:val="yellow"/>
              </w:rPr>
              <w:t xml:space="preserve">Identify Tab, Caps lock. </w:t>
            </w:r>
            <w:r w:rsidRPr="00B870EF">
              <w:rPr>
                <w:highlight w:val="yellow"/>
              </w:rPr>
              <w:t>EN1-VOCAB-01</w:t>
            </w:r>
          </w:p>
          <w:p w14:paraId="60CB4CB4" w14:textId="77777777" w:rsidR="00844711" w:rsidRDefault="00844711" w:rsidP="00844711">
            <w:pPr>
              <w:rPr>
                <w:rFonts w:cstheme="minorHAnsi"/>
              </w:rPr>
            </w:pPr>
          </w:p>
          <w:p w14:paraId="724A7226" w14:textId="77777777" w:rsidR="00844711" w:rsidRDefault="00844711" w:rsidP="00844711">
            <w:pPr>
              <w:rPr>
                <w:lang w:val="en-AU"/>
              </w:rPr>
            </w:pPr>
            <w:r w:rsidRPr="00B870EF">
              <w:rPr>
                <w:highlight w:val="yellow"/>
                <w:lang w:val="en-AU"/>
              </w:rPr>
              <w:t>Type first name and last name.</w:t>
            </w:r>
          </w:p>
          <w:p w14:paraId="2D0A1710" w14:textId="77777777" w:rsidR="00844711" w:rsidRDefault="00844711" w:rsidP="00844711">
            <w:pPr>
              <w:rPr>
                <w:lang w:val="en-AU"/>
              </w:rPr>
            </w:pPr>
          </w:p>
          <w:p w14:paraId="2ACB9788" w14:textId="77777777" w:rsidR="00844711" w:rsidRDefault="00844711" w:rsidP="00844711">
            <w:pPr>
              <w:rPr>
                <w:rFonts w:cstheme="minorHAnsi"/>
              </w:rPr>
            </w:pPr>
          </w:p>
          <w:p w14:paraId="5F811425" w14:textId="77777777" w:rsidR="00844711" w:rsidRDefault="00844711" w:rsidP="00844711">
            <w:pPr>
              <w:rPr>
                <w:rFonts w:cstheme="minorHAnsi"/>
                <w:color w:val="000000" w:themeColor="text1"/>
                <w:shd w:val="clear" w:color="auto" w:fill="FFFFFF"/>
              </w:rPr>
            </w:pPr>
            <w:r w:rsidRPr="00B870EF">
              <w:rPr>
                <w:rFonts w:cstheme="minorHAnsi"/>
                <w:color w:val="000000" w:themeColor="text1"/>
                <w:highlight w:val="yellow"/>
                <w:shd w:val="clear" w:color="auto" w:fill="FFFFFF"/>
              </w:rPr>
              <w:t xml:space="preserve">Use backspace to fix errors. </w:t>
            </w:r>
            <w:r w:rsidRPr="00B870EF">
              <w:rPr>
                <w:highlight w:val="yellow"/>
              </w:rPr>
              <w:t>EN1-HANDW-01</w:t>
            </w:r>
          </w:p>
          <w:p w14:paraId="75EEC42D" w14:textId="77777777" w:rsidR="00844711" w:rsidRDefault="00844711" w:rsidP="00844711">
            <w:pPr>
              <w:rPr>
                <w:rFonts w:cstheme="minorHAnsi"/>
                <w:color w:val="000000" w:themeColor="text1"/>
                <w:shd w:val="clear" w:color="auto" w:fill="FFFFFF"/>
              </w:rPr>
            </w:pPr>
          </w:p>
          <w:p w14:paraId="63E8F266" w14:textId="77777777" w:rsidR="00844711" w:rsidRPr="00965117" w:rsidRDefault="00844711" w:rsidP="00844711">
            <w:pPr>
              <w:rPr>
                <w:rFonts w:cstheme="minorHAnsi"/>
                <w:color w:val="000000" w:themeColor="text1"/>
                <w:shd w:val="clear" w:color="auto" w:fill="FFFFFF"/>
              </w:rPr>
            </w:pPr>
            <w:r w:rsidRPr="00B870EF">
              <w:rPr>
                <w:rFonts w:cstheme="minorHAnsi"/>
                <w:color w:val="000000" w:themeColor="text1"/>
                <w:highlight w:val="yellow"/>
                <w:shd w:val="clear" w:color="auto" w:fill="FFFFFF"/>
              </w:rPr>
              <w:t>Use @ symbol to log on.</w:t>
            </w:r>
          </w:p>
          <w:p w14:paraId="2680A255" w14:textId="689962B6" w:rsidR="00844711" w:rsidRPr="00F57801" w:rsidRDefault="00844711" w:rsidP="00844711">
            <w:pPr>
              <w:rPr>
                <w:rFonts w:cstheme="minorHAnsi"/>
                <w:color w:val="000000" w:themeColor="text1"/>
                <w:shd w:val="clear" w:color="auto" w:fill="FFFFFF"/>
              </w:rPr>
            </w:pPr>
          </w:p>
        </w:tc>
        <w:tc>
          <w:tcPr>
            <w:tcW w:w="3500" w:type="dxa"/>
          </w:tcPr>
          <w:p w14:paraId="7AA81D3A" w14:textId="77777777" w:rsidR="00844711" w:rsidRPr="00B870EF" w:rsidRDefault="00844711" w:rsidP="00844711">
            <w:pPr>
              <w:rPr>
                <w:rFonts w:cstheme="minorHAnsi"/>
                <w:highlight w:val="yellow"/>
              </w:rPr>
            </w:pPr>
            <w:r w:rsidRPr="00B870EF">
              <w:rPr>
                <w:rFonts w:cstheme="minorHAnsi"/>
                <w:highlight w:val="yellow"/>
              </w:rPr>
              <w:lastRenderedPageBreak/>
              <w:t xml:space="preserve">Identify capital letters, Enter, Space Bar, Shift, Backspace, delete, CTRL and ALT on keyboard. </w:t>
            </w:r>
            <w:r w:rsidRPr="00B870EF">
              <w:rPr>
                <w:highlight w:val="yellow"/>
              </w:rPr>
              <w:t>EN1-VOCAB-01</w:t>
            </w:r>
          </w:p>
          <w:p w14:paraId="1E7622AC" w14:textId="77777777" w:rsidR="00844711" w:rsidRPr="00B870EF" w:rsidRDefault="00844711" w:rsidP="00844711">
            <w:pPr>
              <w:rPr>
                <w:rFonts w:cstheme="minorHAnsi"/>
                <w:highlight w:val="yellow"/>
              </w:rPr>
            </w:pPr>
          </w:p>
          <w:p w14:paraId="351CE9D7" w14:textId="77777777" w:rsidR="00844711" w:rsidRPr="00B870EF" w:rsidRDefault="00844711" w:rsidP="00844711">
            <w:pPr>
              <w:rPr>
                <w:rFonts w:cstheme="minorHAnsi"/>
                <w:highlight w:val="yellow"/>
              </w:rPr>
            </w:pPr>
            <w:r w:rsidRPr="00B870EF">
              <w:rPr>
                <w:rFonts w:cstheme="minorHAnsi"/>
                <w:highlight w:val="yellow"/>
              </w:rPr>
              <w:t xml:space="preserve">Identify Tab, Caps lock. </w:t>
            </w:r>
            <w:r w:rsidRPr="00B870EF">
              <w:rPr>
                <w:highlight w:val="yellow"/>
              </w:rPr>
              <w:t>EN1-VOCAB-01</w:t>
            </w:r>
          </w:p>
          <w:p w14:paraId="3143B047" w14:textId="77777777" w:rsidR="00844711" w:rsidRPr="00B870EF" w:rsidRDefault="00844711" w:rsidP="00844711">
            <w:pPr>
              <w:rPr>
                <w:rFonts w:cstheme="minorHAnsi"/>
                <w:highlight w:val="yellow"/>
              </w:rPr>
            </w:pPr>
          </w:p>
          <w:p w14:paraId="0CCE5F19" w14:textId="77777777" w:rsidR="00844711" w:rsidRPr="00B870EF" w:rsidRDefault="00844711" w:rsidP="00844711">
            <w:pPr>
              <w:rPr>
                <w:highlight w:val="yellow"/>
                <w:lang w:val="en-AU"/>
              </w:rPr>
            </w:pPr>
            <w:r w:rsidRPr="00B870EF">
              <w:rPr>
                <w:highlight w:val="yellow"/>
                <w:lang w:val="en-AU"/>
              </w:rPr>
              <w:t xml:space="preserve">Type simple sentences with correct punctuation. </w:t>
            </w:r>
            <w:r w:rsidRPr="00B870EF">
              <w:rPr>
                <w:highlight w:val="yellow"/>
              </w:rPr>
              <w:t>EN1-CWT-01</w:t>
            </w:r>
          </w:p>
          <w:p w14:paraId="64230A9C" w14:textId="77777777" w:rsidR="00844711" w:rsidRPr="00B870EF" w:rsidRDefault="00844711" w:rsidP="00844711">
            <w:pPr>
              <w:rPr>
                <w:highlight w:val="yellow"/>
                <w:lang w:val="en-AU"/>
              </w:rPr>
            </w:pPr>
          </w:p>
          <w:p w14:paraId="2F5AFC48" w14:textId="77777777" w:rsidR="00844711" w:rsidRDefault="00844711" w:rsidP="00844711">
            <w:pPr>
              <w:rPr>
                <w:rFonts w:cstheme="minorHAnsi"/>
                <w:color w:val="000000" w:themeColor="text1"/>
                <w:shd w:val="clear" w:color="auto" w:fill="FFFFFF"/>
              </w:rPr>
            </w:pPr>
            <w:r w:rsidRPr="00B870EF">
              <w:rPr>
                <w:rFonts w:cstheme="minorHAnsi"/>
                <w:color w:val="000000" w:themeColor="text1"/>
                <w:highlight w:val="yellow"/>
                <w:shd w:val="clear" w:color="auto" w:fill="FFFFFF"/>
              </w:rPr>
              <w:t xml:space="preserve">Use backspace to fix errors. </w:t>
            </w:r>
            <w:r w:rsidRPr="00B870EF">
              <w:rPr>
                <w:highlight w:val="yellow"/>
              </w:rPr>
              <w:t>EN1-HANDW-01</w:t>
            </w:r>
          </w:p>
          <w:p w14:paraId="5F9AC246" w14:textId="77777777" w:rsidR="00844711" w:rsidRPr="00F86D80" w:rsidRDefault="00844711" w:rsidP="00844711">
            <w:pPr>
              <w:rPr>
                <w:rFonts w:cstheme="minorHAnsi"/>
              </w:rPr>
            </w:pPr>
          </w:p>
        </w:tc>
        <w:tc>
          <w:tcPr>
            <w:tcW w:w="3944" w:type="dxa"/>
          </w:tcPr>
          <w:p w14:paraId="5DD00979" w14:textId="51AC71E8" w:rsidR="00844711" w:rsidRPr="00F86D80" w:rsidRDefault="00844711" w:rsidP="00844711">
            <w:pPr>
              <w:rPr>
                <w:rFonts w:cstheme="minorHAnsi"/>
              </w:rPr>
            </w:pPr>
          </w:p>
        </w:tc>
        <w:tc>
          <w:tcPr>
            <w:tcW w:w="2590" w:type="dxa"/>
          </w:tcPr>
          <w:p w14:paraId="4082F8B6" w14:textId="5342F947" w:rsidR="00844711" w:rsidRPr="00F86D80" w:rsidRDefault="00844711" w:rsidP="00844711">
            <w:pPr>
              <w:rPr>
                <w:rFonts w:cstheme="minorHAnsi"/>
              </w:rPr>
            </w:pPr>
          </w:p>
        </w:tc>
      </w:tr>
      <w:tr w:rsidR="00BA3622" w:rsidRPr="00F86D80" w14:paraId="40EA9BDE" w14:textId="77777777" w:rsidTr="0098190A">
        <w:tc>
          <w:tcPr>
            <w:tcW w:w="15390" w:type="dxa"/>
            <w:gridSpan w:val="6"/>
            <w:shd w:val="clear" w:color="auto" w:fill="FF0000"/>
          </w:tcPr>
          <w:p w14:paraId="08E47F0C" w14:textId="4F1BCDF9" w:rsidR="00BA3622" w:rsidRPr="00965117" w:rsidRDefault="00BA3622" w:rsidP="004703AD">
            <w:pPr>
              <w:jc w:val="center"/>
              <w:rPr>
                <w:rFonts w:cstheme="minorHAnsi"/>
                <w:b/>
                <w:bCs/>
                <w:sz w:val="44"/>
                <w:szCs w:val="44"/>
              </w:rPr>
            </w:pPr>
            <w:r w:rsidRPr="00965117">
              <w:rPr>
                <w:rFonts w:cstheme="minorHAnsi"/>
                <w:b/>
                <w:bCs/>
                <w:color w:val="FFFFFF" w:themeColor="background1"/>
                <w:sz w:val="44"/>
                <w:szCs w:val="44"/>
              </w:rPr>
              <w:t>INTERNET</w:t>
            </w:r>
          </w:p>
        </w:tc>
      </w:tr>
      <w:tr w:rsidR="00BA41F8" w:rsidRPr="00110337" w14:paraId="55CF92C0" w14:textId="77777777" w:rsidTr="009A0E98">
        <w:trPr>
          <w:gridAfter w:val="1"/>
          <w:wAfter w:w="20" w:type="dxa"/>
        </w:trPr>
        <w:tc>
          <w:tcPr>
            <w:tcW w:w="1576" w:type="dxa"/>
            <w:shd w:val="clear" w:color="auto" w:fill="F7C5C3"/>
          </w:tcPr>
          <w:p w14:paraId="2699901C" w14:textId="77777777" w:rsidR="00BA41F8" w:rsidRPr="00110337" w:rsidRDefault="00BA41F8" w:rsidP="00BA41F8">
            <w:pPr>
              <w:jc w:val="center"/>
              <w:rPr>
                <w:rFonts w:eastAsia="Arial" w:cstheme="minorHAnsi"/>
                <w:b/>
                <w:sz w:val="28"/>
                <w:szCs w:val="28"/>
              </w:rPr>
            </w:pPr>
            <w:r w:rsidRPr="00110337">
              <w:rPr>
                <w:rFonts w:eastAsia="Arial" w:cstheme="minorHAnsi"/>
                <w:b/>
                <w:sz w:val="28"/>
                <w:szCs w:val="28"/>
              </w:rPr>
              <w:t>ICT</w:t>
            </w:r>
          </w:p>
          <w:p w14:paraId="6C3A3D83" w14:textId="77777777" w:rsidR="00BA41F8" w:rsidRPr="00110337" w:rsidRDefault="00BA41F8" w:rsidP="00BA41F8">
            <w:pPr>
              <w:jc w:val="center"/>
              <w:rPr>
                <w:rFonts w:cstheme="minorHAnsi"/>
                <w:sz w:val="28"/>
                <w:szCs w:val="28"/>
              </w:rPr>
            </w:pPr>
            <w:r w:rsidRPr="00110337">
              <w:rPr>
                <w:rFonts w:eastAsia="Arial" w:cstheme="minorHAnsi"/>
                <w:b/>
                <w:sz w:val="28"/>
                <w:szCs w:val="28"/>
              </w:rPr>
              <w:t>Learning Area</w:t>
            </w:r>
          </w:p>
        </w:tc>
        <w:tc>
          <w:tcPr>
            <w:tcW w:w="3760" w:type="dxa"/>
            <w:shd w:val="clear" w:color="auto" w:fill="F7C5C3"/>
            <w:vAlign w:val="center"/>
          </w:tcPr>
          <w:p w14:paraId="1156C567" w14:textId="7E56E06E" w:rsidR="00BA41F8" w:rsidRPr="00110337" w:rsidRDefault="00BA41F8" w:rsidP="00BA41F8">
            <w:pPr>
              <w:jc w:val="center"/>
              <w:rPr>
                <w:rFonts w:cstheme="minorHAnsi"/>
                <w:sz w:val="28"/>
                <w:szCs w:val="28"/>
              </w:rPr>
            </w:pPr>
            <w:r w:rsidRPr="00BA41F8">
              <w:rPr>
                <w:rFonts w:eastAsia="Arial" w:cstheme="minorHAnsi"/>
                <w:b/>
                <w:sz w:val="32"/>
                <w:szCs w:val="32"/>
              </w:rPr>
              <w:t>Year 1</w:t>
            </w:r>
          </w:p>
        </w:tc>
        <w:tc>
          <w:tcPr>
            <w:tcW w:w="3500" w:type="dxa"/>
            <w:shd w:val="clear" w:color="auto" w:fill="F7C5C3"/>
            <w:vAlign w:val="center"/>
          </w:tcPr>
          <w:p w14:paraId="43F7711A" w14:textId="65ECD03F" w:rsidR="00BA41F8" w:rsidRPr="00110337" w:rsidRDefault="00BA41F8" w:rsidP="00BA41F8">
            <w:pPr>
              <w:jc w:val="center"/>
              <w:rPr>
                <w:rFonts w:cstheme="minorHAnsi"/>
                <w:sz w:val="28"/>
                <w:szCs w:val="28"/>
              </w:rPr>
            </w:pPr>
            <w:r w:rsidRPr="00BA41F8">
              <w:rPr>
                <w:rFonts w:cstheme="minorHAnsi"/>
                <w:b/>
                <w:sz w:val="32"/>
                <w:szCs w:val="32"/>
              </w:rPr>
              <w:t>Year 2</w:t>
            </w:r>
          </w:p>
        </w:tc>
        <w:tc>
          <w:tcPr>
            <w:tcW w:w="3944" w:type="dxa"/>
            <w:shd w:val="clear" w:color="auto" w:fill="F7C5C3"/>
          </w:tcPr>
          <w:p w14:paraId="256EA4DC" w14:textId="038C99DD" w:rsidR="00BA41F8" w:rsidRPr="00110337" w:rsidRDefault="00BA41F8" w:rsidP="00BA41F8">
            <w:pPr>
              <w:jc w:val="center"/>
              <w:rPr>
                <w:rFonts w:cstheme="minorHAnsi"/>
                <w:sz w:val="28"/>
                <w:szCs w:val="28"/>
              </w:rPr>
            </w:pPr>
          </w:p>
        </w:tc>
        <w:tc>
          <w:tcPr>
            <w:tcW w:w="2590" w:type="dxa"/>
            <w:shd w:val="clear" w:color="auto" w:fill="F7C5C3"/>
          </w:tcPr>
          <w:p w14:paraId="2C18FDDB" w14:textId="2CBC1AFE" w:rsidR="00BA41F8" w:rsidRPr="00110337" w:rsidRDefault="00BA41F8" w:rsidP="00BA41F8">
            <w:pPr>
              <w:jc w:val="center"/>
              <w:rPr>
                <w:rFonts w:cstheme="minorHAnsi"/>
                <w:sz w:val="28"/>
                <w:szCs w:val="28"/>
              </w:rPr>
            </w:pPr>
          </w:p>
        </w:tc>
      </w:tr>
      <w:tr w:rsidR="00BA3622" w:rsidRPr="00F86D80" w14:paraId="2F05FA9C" w14:textId="77777777" w:rsidTr="00BA41F8">
        <w:trPr>
          <w:gridAfter w:val="1"/>
          <w:wAfter w:w="20" w:type="dxa"/>
        </w:trPr>
        <w:tc>
          <w:tcPr>
            <w:tcW w:w="1576" w:type="dxa"/>
            <w:shd w:val="clear" w:color="auto" w:fill="F7C5C3"/>
          </w:tcPr>
          <w:p w14:paraId="173DA193" w14:textId="77777777" w:rsidR="00BA3622" w:rsidRPr="00F86D80" w:rsidRDefault="00BA3622" w:rsidP="00BA3622">
            <w:pPr>
              <w:rPr>
                <w:rFonts w:cstheme="minorHAnsi"/>
              </w:rPr>
            </w:pPr>
          </w:p>
        </w:tc>
        <w:tc>
          <w:tcPr>
            <w:tcW w:w="3760" w:type="dxa"/>
            <w:shd w:val="clear" w:color="auto" w:fill="F7C5C3"/>
          </w:tcPr>
          <w:p w14:paraId="716EFDDA" w14:textId="39966EFC" w:rsidR="00BA3622" w:rsidRPr="002B2F12"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500" w:type="dxa"/>
            <w:shd w:val="clear" w:color="auto" w:fill="F7C5C3"/>
          </w:tcPr>
          <w:p w14:paraId="466447E4" w14:textId="5B2C8B4B" w:rsidR="00BA3622" w:rsidRPr="00F86D80" w:rsidRDefault="00BA3622" w:rsidP="00BA3622">
            <w:pPr>
              <w:rPr>
                <w:rFonts w:cstheme="minorHAnsi"/>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3944" w:type="dxa"/>
            <w:shd w:val="clear" w:color="auto" w:fill="F7C5C3"/>
          </w:tcPr>
          <w:p w14:paraId="76B34139" w14:textId="06BAC6AB" w:rsidR="00BA3622" w:rsidRPr="00F86D80" w:rsidRDefault="00BA3622" w:rsidP="00BA3622">
            <w:pPr>
              <w:rPr>
                <w:rFonts w:cstheme="minorHAnsi"/>
              </w:rPr>
            </w:pPr>
          </w:p>
        </w:tc>
        <w:tc>
          <w:tcPr>
            <w:tcW w:w="2590" w:type="dxa"/>
            <w:shd w:val="clear" w:color="auto" w:fill="F7C5C3"/>
          </w:tcPr>
          <w:p w14:paraId="1343E71D" w14:textId="1E82AFAC" w:rsidR="00BA3622" w:rsidRPr="00F86D80" w:rsidRDefault="00BA3622" w:rsidP="00BA3622">
            <w:pPr>
              <w:rPr>
                <w:rFonts w:cstheme="minorHAnsi"/>
              </w:rPr>
            </w:pPr>
          </w:p>
        </w:tc>
      </w:tr>
      <w:tr w:rsidR="00BA3622" w:rsidRPr="00F86D80" w14:paraId="3DB1375A" w14:textId="77777777" w:rsidTr="00BA41F8">
        <w:trPr>
          <w:gridAfter w:val="1"/>
          <w:wAfter w:w="20" w:type="dxa"/>
        </w:trPr>
        <w:tc>
          <w:tcPr>
            <w:tcW w:w="1576" w:type="dxa"/>
            <w:shd w:val="clear" w:color="auto" w:fill="FF0000"/>
          </w:tcPr>
          <w:p w14:paraId="76D4F056" w14:textId="77777777" w:rsidR="00BA3622" w:rsidRPr="00F86D80" w:rsidRDefault="00BA3622" w:rsidP="00BA3622">
            <w:pPr>
              <w:rPr>
                <w:rFonts w:cstheme="minorHAnsi"/>
              </w:rPr>
            </w:pPr>
          </w:p>
        </w:tc>
        <w:tc>
          <w:tcPr>
            <w:tcW w:w="3760" w:type="dxa"/>
            <w:shd w:val="clear" w:color="auto" w:fill="FF0000"/>
          </w:tcPr>
          <w:p w14:paraId="6215116B" w14:textId="77777777" w:rsidR="00BA3622" w:rsidRPr="008F1658" w:rsidRDefault="00BA3622" w:rsidP="00BA3622">
            <w:pPr>
              <w:rPr>
                <w:lang w:val="en-AU"/>
              </w:rPr>
            </w:pPr>
          </w:p>
        </w:tc>
        <w:tc>
          <w:tcPr>
            <w:tcW w:w="3500" w:type="dxa"/>
            <w:shd w:val="clear" w:color="auto" w:fill="FF0000"/>
          </w:tcPr>
          <w:p w14:paraId="3C3BC1D2" w14:textId="77777777" w:rsidR="00BA3622" w:rsidRPr="00281E06" w:rsidRDefault="00BA3622" w:rsidP="00BA3622">
            <w:pPr>
              <w:jc w:val="center"/>
              <w:rPr>
                <w:rFonts w:cstheme="minorHAnsi"/>
                <w:b/>
                <w:bCs/>
                <w:sz w:val="36"/>
                <w:szCs w:val="36"/>
              </w:rPr>
            </w:pPr>
          </w:p>
        </w:tc>
        <w:tc>
          <w:tcPr>
            <w:tcW w:w="3944" w:type="dxa"/>
            <w:shd w:val="clear" w:color="auto" w:fill="FF0000"/>
            <w:vAlign w:val="center"/>
          </w:tcPr>
          <w:p w14:paraId="5D4A3194" w14:textId="1026D165" w:rsidR="00BA3622" w:rsidRPr="00F86D80" w:rsidRDefault="00BA3622" w:rsidP="00BA3622">
            <w:pPr>
              <w:jc w:val="center"/>
              <w:rPr>
                <w:rFonts w:cstheme="minorHAnsi"/>
              </w:rPr>
            </w:pPr>
            <w:r w:rsidRPr="00281E06">
              <w:rPr>
                <w:rFonts w:cstheme="minorHAnsi"/>
                <w:b/>
                <w:bCs/>
                <w:sz w:val="36"/>
                <w:szCs w:val="36"/>
              </w:rPr>
              <w:t>ACTIVITY</w:t>
            </w:r>
          </w:p>
        </w:tc>
        <w:tc>
          <w:tcPr>
            <w:tcW w:w="2590" w:type="dxa"/>
            <w:shd w:val="clear" w:color="auto" w:fill="FF0000"/>
            <w:vAlign w:val="center"/>
          </w:tcPr>
          <w:p w14:paraId="025CD056" w14:textId="77777777"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7E8BB1B4" w14:textId="77777777" w:rsidTr="00844711">
        <w:trPr>
          <w:gridAfter w:val="1"/>
          <w:wAfter w:w="20" w:type="dxa"/>
          <w:trHeight w:val="1826"/>
        </w:trPr>
        <w:tc>
          <w:tcPr>
            <w:tcW w:w="1576" w:type="dxa"/>
            <w:shd w:val="clear" w:color="auto" w:fill="FF0000"/>
          </w:tcPr>
          <w:p w14:paraId="76272097" w14:textId="5F3197BF" w:rsidR="00844711" w:rsidRPr="00110337" w:rsidRDefault="00844711" w:rsidP="00844711">
            <w:pPr>
              <w:rPr>
                <w:rFonts w:cstheme="minorHAnsi"/>
                <w:b/>
                <w:bCs/>
                <w:sz w:val="28"/>
                <w:szCs w:val="28"/>
              </w:rPr>
            </w:pPr>
            <w:r w:rsidRPr="00110337">
              <w:rPr>
                <w:rFonts w:cstheme="minorHAnsi"/>
                <w:b/>
                <w:bCs/>
                <w:color w:val="FFFFFF" w:themeColor="background1"/>
                <w:sz w:val="28"/>
                <w:szCs w:val="28"/>
              </w:rPr>
              <w:t>Navigation</w:t>
            </w:r>
          </w:p>
        </w:tc>
        <w:tc>
          <w:tcPr>
            <w:tcW w:w="3760" w:type="dxa"/>
          </w:tcPr>
          <w:p w14:paraId="04554835" w14:textId="77777777" w:rsidR="00844711" w:rsidRPr="00B870EF" w:rsidRDefault="00844711" w:rsidP="00844711">
            <w:pPr>
              <w:rPr>
                <w:highlight w:val="yellow"/>
                <w:lang w:val="en-AU"/>
              </w:rPr>
            </w:pPr>
            <w:r w:rsidRPr="00B870EF">
              <w:rPr>
                <w:highlight w:val="yellow"/>
                <w:lang w:val="en-AU"/>
              </w:rPr>
              <w:t>Use internet browser to open to Nuwarra Weebly.</w:t>
            </w:r>
          </w:p>
          <w:p w14:paraId="56BFDB6A" w14:textId="77777777" w:rsidR="00844711" w:rsidRPr="00B870EF" w:rsidRDefault="00844711" w:rsidP="00844711">
            <w:pPr>
              <w:rPr>
                <w:highlight w:val="yellow"/>
                <w:lang w:val="en-AU"/>
              </w:rPr>
            </w:pPr>
          </w:p>
          <w:p w14:paraId="19515A43" w14:textId="77777777" w:rsidR="00844711" w:rsidRPr="00B870EF" w:rsidRDefault="00844711" w:rsidP="00844711">
            <w:pPr>
              <w:rPr>
                <w:highlight w:val="yellow"/>
                <w:lang w:val="en-AU"/>
              </w:rPr>
            </w:pPr>
            <w:r w:rsidRPr="00B870EF">
              <w:rPr>
                <w:highlight w:val="yellow"/>
                <w:lang w:val="en-AU"/>
              </w:rPr>
              <w:t>Use dropdown menus, tabs to navigate.</w:t>
            </w:r>
          </w:p>
          <w:p w14:paraId="561A3D3C" w14:textId="554CF4B9" w:rsidR="00844711" w:rsidRPr="00B870EF" w:rsidRDefault="00844711" w:rsidP="00844711">
            <w:pPr>
              <w:rPr>
                <w:highlight w:val="yellow"/>
                <w:lang w:val="en-AU"/>
              </w:rPr>
            </w:pPr>
          </w:p>
        </w:tc>
        <w:tc>
          <w:tcPr>
            <w:tcW w:w="3500" w:type="dxa"/>
          </w:tcPr>
          <w:p w14:paraId="61006D44" w14:textId="77777777" w:rsidR="00844711" w:rsidRPr="00B870EF" w:rsidRDefault="00844711" w:rsidP="00844711">
            <w:pPr>
              <w:rPr>
                <w:highlight w:val="yellow"/>
                <w:lang w:val="en-AU"/>
              </w:rPr>
            </w:pPr>
            <w:r w:rsidRPr="00B870EF">
              <w:rPr>
                <w:highlight w:val="yellow"/>
                <w:lang w:val="en-AU"/>
              </w:rPr>
              <w:t>Use internet browser to open to Nuwarra Weebly.</w:t>
            </w:r>
          </w:p>
          <w:p w14:paraId="686CBAFE" w14:textId="77777777" w:rsidR="00844711" w:rsidRPr="00B870EF" w:rsidRDefault="00844711" w:rsidP="00844711">
            <w:pPr>
              <w:rPr>
                <w:highlight w:val="yellow"/>
                <w:lang w:val="en-AU"/>
              </w:rPr>
            </w:pPr>
          </w:p>
          <w:p w14:paraId="2E4E94B1" w14:textId="77777777" w:rsidR="00844711" w:rsidRPr="00B870EF" w:rsidRDefault="00844711" w:rsidP="00844711">
            <w:pPr>
              <w:rPr>
                <w:highlight w:val="yellow"/>
                <w:lang w:val="en-AU"/>
              </w:rPr>
            </w:pPr>
            <w:r w:rsidRPr="00B870EF">
              <w:rPr>
                <w:highlight w:val="yellow"/>
                <w:lang w:val="en-AU"/>
              </w:rPr>
              <w:t>Use dropdown menus, tabs to navigate.</w:t>
            </w:r>
          </w:p>
          <w:p w14:paraId="72F9169A" w14:textId="77777777" w:rsidR="00844711" w:rsidRPr="00B870EF" w:rsidRDefault="00844711" w:rsidP="00844711">
            <w:pPr>
              <w:rPr>
                <w:highlight w:val="yellow"/>
                <w:lang w:val="en-AU"/>
              </w:rPr>
            </w:pPr>
          </w:p>
        </w:tc>
        <w:tc>
          <w:tcPr>
            <w:tcW w:w="3944" w:type="dxa"/>
          </w:tcPr>
          <w:p w14:paraId="490938CB" w14:textId="77777777" w:rsidR="00B870EF" w:rsidRDefault="00B870EF" w:rsidP="00B870EF">
            <w:pPr>
              <w:rPr>
                <w:b/>
              </w:rPr>
            </w:pPr>
            <w:r>
              <w:rPr>
                <w:b/>
              </w:rPr>
              <w:t>Years 1 and 2</w:t>
            </w:r>
          </w:p>
          <w:p w14:paraId="32AD3E8E" w14:textId="01D4B245" w:rsidR="00844711" w:rsidRPr="00982382" w:rsidRDefault="00B870EF" w:rsidP="00B870EF">
            <w:pPr>
              <w:rPr>
                <w:lang w:val="en-AU"/>
              </w:rPr>
            </w:pPr>
            <w:r>
              <w:t>To begin a new activity, students follow teacher directions and navigate to Nuwarra Weebly.</w:t>
            </w:r>
          </w:p>
        </w:tc>
        <w:tc>
          <w:tcPr>
            <w:tcW w:w="2590" w:type="dxa"/>
          </w:tcPr>
          <w:p w14:paraId="24E84AD6" w14:textId="709C6DC6" w:rsidR="00844711" w:rsidRPr="00F86D80" w:rsidRDefault="00844711" w:rsidP="00844711">
            <w:pPr>
              <w:rPr>
                <w:rFonts w:cstheme="minorHAnsi"/>
              </w:rPr>
            </w:pPr>
          </w:p>
        </w:tc>
      </w:tr>
    </w:tbl>
    <w:p w14:paraId="1AC311E6" w14:textId="6B0910D3" w:rsidR="002B2F12" w:rsidRDefault="002B2F12"/>
    <w:p w14:paraId="198C1B3A" w14:textId="77777777" w:rsidR="00D12B12" w:rsidRDefault="00D12B12"/>
    <w:p w14:paraId="4691E6C9" w14:textId="77777777" w:rsidR="00D12B12" w:rsidRDefault="00D12B12"/>
    <w:p w14:paraId="12ED037F" w14:textId="77777777" w:rsidR="00D12B12" w:rsidRDefault="00D12B12"/>
    <w:p w14:paraId="3EFDEB3E" w14:textId="77777777" w:rsidR="00D12B12" w:rsidRDefault="00D12B12"/>
    <w:p w14:paraId="7CCD5348" w14:textId="77777777" w:rsidR="00D12B12" w:rsidRDefault="00D12B12"/>
    <w:p w14:paraId="7971FC99" w14:textId="77777777" w:rsidR="00D12B12" w:rsidRDefault="00D12B12"/>
    <w:p w14:paraId="52C59C32" w14:textId="77777777" w:rsidR="00D12B12" w:rsidRDefault="00D12B12"/>
    <w:p w14:paraId="3D193D6C" w14:textId="77777777" w:rsidR="00D12B12" w:rsidRDefault="00D12B12"/>
    <w:p w14:paraId="60EE9589" w14:textId="77777777" w:rsidR="00D12B12" w:rsidRDefault="00D12B12"/>
    <w:tbl>
      <w:tblPr>
        <w:tblStyle w:val="TableGrid"/>
        <w:tblW w:w="15390" w:type="dxa"/>
        <w:tblLook w:val="04A0" w:firstRow="1" w:lastRow="0" w:firstColumn="1" w:lastColumn="0" w:noHBand="0" w:noVBand="1"/>
      </w:tblPr>
      <w:tblGrid>
        <w:gridCol w:w="1485"/>
        <w:gridCol w:w="3273"/>
        <w:gridCol w:w="3612"/>
        <w:gridCol w:w="4421"/>
        <w:gridCol w:w="2579"/>
        <w:gridCol w:w="20"/>
      </w:tblGrid>
      <w:tr w:rsidR="00BA3622" w:rsidRPr="00F86D80" w14:paraId="32AB9E95" w14:textId="77777777" w:rsidTr="0083201B">
        <w:tc>
          <w:tcPr>
            <w:tcW w:w="15390" w:type="dxa"/>
            <w:gridSpan w:val="6"/>
            <w:shd w:val="clear" w:color="auto" w:fill="929292"/>
          </w:tcPr>
          <w:p w14:paraId="0E3F6FAB" w14:textId="7E033AAC" w:rsidR="00BA3622" w:rsidRPr="00982382" w:rsidRDefault="00BA3622" w:rsidP="004703AD">
            <w:pPr>
              <w:jc w:val="center"/>
              <w:rPr>
                <w:rFonts w:cstheme="minorHAnsi"/>
                <w:b/>
                <w:bCs/>
                <w:sz w:val="44"/>
                <w:szCs w:val="44"/>
              </w:rPr>
            </w:pPr>
            <w:r w:rsidRPr="00982382">
              <w:rPr>
                <w:rFonts w:cstheme="minorHAnsi"/>
                <w:b/>
                <w:bCs/>
                <w:sz w:val="44"/>
                <w:szCs w:val="44"/>
              </w:rPr>
              <w:lastRenderedPageBreak/>
              <w:t>VOCABULARY</w:t>
            </w:r>
          </w:p>
        </w:tc>
      </w:tr>
      <w:tr w:rsidR="00BA3622" w:rsidRPr="00110337" w14:paraId="30E0EA20" w14:textId="77777777" w:rsidTr="0083201B">
        <w:trPr>
          <w:gridAfter w:val="1"/>
          <w:wAfter w:w="21" w:type="dxa"/>
        </w:trPr>
        <w:tc>
          <w:tcPr>
            <w:tcW w:w="1506" w:type="dxa"/>
            <w:shd w:val="clear" w:color="auto" w:fill="D5D5D5"/>
          </w:tcPr>
          <w:p w14:paraId="3449218B"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7498A0D8" w14:textId="77777777" w:rsidR="00BA3622" w:rsidRPr="00110337" w:rsidRDefault="00BA3622" w:rsidP="00BA3622">
            <w:pPr>
              <w:jc w:val="center"/>
              <w:rPr>
                <w:rFonts w:cstheme="minorHAnsi"/>
                <w:sz w:val="28"/>
                <w:szCs w:val="28"/>
              </w:rPr>
            </w:pPr>
            <w:r w:rsidRPr="00110337">
              <w:rPr>
                <w:rFonts w:eastAsia="Arial" w:cstheme="minorHAnsi"/>
                <w:b/>
                <w:sz w:val="28"/>
                <w:szCs w:val="28"/>
              </w:rPr>
              <w:t>Learning Area</w:t>
            </w:r>
          </w:p>
        </w:tc>
        <w:tc>
          <w:tcPr>
            <w:tcW w:w="3413" w:type="dxa"/>
            <w:shd w:val="clear" w:color="auto" w:fill="D5D5D5"/>
            <w:vAlign w:val="center"/>
          </w:tcPr>
          <w:p w14:paraId="410CD76C" w14:textId="2695F237" w:rsidR="00BA3622" w:rsidRPr="00BA41F8" w:rsidRDefault="00BA3622" w:rsidP="00BA3622">
            <w:pPr>
              <w:jc w:val="center"/>
              <w:rPr>
                <w:rFonts w:eastAsia="Arial" w:cstheme="minorHAnsi"/>
                <w:b/>
                <w:sz w:val="32"/>
                <w:szCs w:val="32"/>
              </w:rPr>
            </w:pPr>
            <w:r w:rsidRPr="00BA41F8">
              <w:rPr>
                <w:rFonts w:eastAsia="Arial" w:cstheme="minorHAnsi"/>
                <w:b/>
                <w:sz w:val="32"/>
                <w:szCs w:val="32"/>
              </w:rPr>
              <w:t>Year 1</w:t>
            </w:r>
          </w:p>
        </w:tc>
        <w:tc>
          <w:tcPr>
            <w:tcW w:w="3779" w:type="dxa"/>
            <w:shd w:val="clear" w:color="auto" w:fill="D5D5D5"/>
            <w:vAlign w:val="center"/>
          </w:tcPr>
          <w:p w14:paraId="1E5F6606" w14:textId="6179E01A"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62" w:type="dxa"/>
            <w:shd w:val="clear" w:color="auto" w:fill="D5D5D5"/>
            <w:vAlign w:val="center"/>
          </w:tcPr>
          <w:p w14:paraId="203ED608" w14:textId="202E2AF8" w:rsidR="00BA3622" w:rsidRPr="00110337" w:rsidRDefault="00BA3622" w:rsidP="00BA3622">
            <w:pPr>
              <w:jc w:val="center"/>
              <w:rPr>
                <w:rFonts w:cstheme="minorHAnsi"/>
                <w:sz w:val="28"/>
                <w:szCs w:val="28"/>
              </w:rPr>
            </w:pPr>
          </w:p>
        </w:tc>
        <w:tc>
          <w:tcPr>
            <w:tcW w:w="2609" w:type="dxa"/>
            <w:shd w:val="clear" w:color="auto" w:fill="D5D5D5"/>
          </w:tcPr>
          <w:p w14:paraId="7C8FBA09" w14:textId="55AB9C89" w:rsidR="00BA3622" w:rsidRPr="00110337" w:rsidRDefault="00BA3622" w:rsidP="00BA3622">
            <w:pPr>
              <w:jc w:val="center"/>
              <w:rPr>
                <w:rFonts w:cstheme="minorHAnsi"/>
                <w:sz w:val="28"/>
                <w:szCs w:val="28"/>
              </w:rPr>
            </w:pPr>
          </w:p>
        </w:tc>
      </w:tr>
      <w:tr w:rsidR="00BA3622" w:rsidRPr="00F86D80" w14:paraId="22786AF7" w14:textId="77777777" w:rsidTr="0083201B">
        <w:trPr>
          <w:gridAfter w:val="1"/>
          <w:wAfter w:w="21" w:type="dxa"/>
        </w:trPr>
        <w:tc>
          <w:tcPr>
            <w:tcW w:w="1506" w:type="dxa"/>
            <w:shd w:val="clear" w:color="auto" w:fill="D5D5D5"/>
          </w:tcPr>
          <w:p w14:paraId="3F829508" w14:textId="77777777" w:rsidR="00BA3622" w:rsidRPr="00F86D80" w:rsidRDefault="00BA3622" w:rsidP="00BA3622">
            <w:pPr>
              <w:rPr>
                <w:rFonts w:cstheme="minorHAnsi"/>
              </w:rPr>
            </w:pPr>
          </w:p>
        </w:tc>
        <w:tc>
          <w:tcPr>
            <w:tcW w:w="3413" w:type="dxa"/>
            <w:shd w:val="clear" w:color="auto" w:fill="D5D5D5"/>
          </w:tcPr>
          <w:p w14:paraId="3D11E3EF" w14:textId="2007DC1E"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D5D5D5"/>
          </w:tcPr>
          <w:p w14:paraId="164F670C" w14:textId="19CAA798"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D5D5D5"/>
          </w:tcPr>
          <w:p w14:paraId="731540CC" w14:textId="40848942" w:rsidR="00BA3622" w:rsidRPr="00F86D80" w:rsidRDefault="00BA3622" w:rsidP="00BA3622">
            <w:pPr>
              <w:rPr>
                <w:rFonts w:cstheme="minorHAnsi"/>
              </w:rPr>
            </w:pPr>
          </w:p>
        </w:tc>
        <w:tc>
          <w:tcPr>
            <w:tcW w:w="2609" w:type="dxa"/>
            <w:shd w:val="clear" w:color="auto" w:fill="D5D5D5"/>
          </w:tcPr>
          <w:p w14:paraId="30EA2ACB" w14:textId="3AF75AF0" w:rsidR="00BA3622" w:rsidRPr="00F86D80" w:rsidRDefault="00BA3622" w:rsidP="00BA3622">
            <w:pPr>
              <w:rPr>
                <w:rFonts w:cstheme="minorHAnsi"/>
              </w:rPr>
            </w:pPr>
          </w:p>
        </w:tc>
      </w:tr>
      <w:tr w:rsidR="00BA3622" w:rsidRPr="00F86D80" w14:paraId="302BAE66" w14:textId="77777777" w:rsidTr="0083201B">
        <w:trPr>
          <w:gridAfter w:val="1"/>
          <w:wAfter w:w="21" w:type="dxa"/>
        </w:trPr>
        <w:tc>
          <w:tcPr>
            <w:tcW w:w="1506" w:type="dxa"/>
            <w:shd w:val="clear" w:color="auto" w:fill="929292"/>
          </w:tcPr>
          <w:p w14:paraId="55F9FAED" w14:textId="77777777" w:rsidR="00BA3622" w:rsidRPr="00F86D80" w:rsidRDefault="00BA3622" w:rsidP="00BA3622">
            <w:pPr>
              <w:rPr>
                <w:rFonts w:cstheme="minorHAnsi"/>
              </w:rPr>
            </w:pPr>
          </w:p>
        </w:tc>
        <w:tc>
          <w:tcPr>
            <w:tcW w:w="3413" w:type="dxa"/>
            <w:shd w:val="clear" w:color="auto" w:fill="929292"/>
          </w:tcPr>
          <w:p w14:paraId="38E351BE" w14:textId="77777777" w:rsidR="00BA3622" w:rsidRPr="008F1658" w:rsidRDefault="00BA3622" w:rsidP="00BA3622">
            <w:pPr>
              <w:rPr>
                <w:lang w:val="en-AU"/>
              </w:rPr>
            </w:pPr>
          </w:p>
        </w:tc>
        <w:tc>
          <w:tcPr>
            <w:tcW w:w="3779" w:type="dxa"/>
            <w:shd w:val="clear" w:color="auto" w:fill="929292"/>
          </w:tcPr>
          <w:p w14:paraId="721C2C4D" w14:textId="72621C44" w:rsidR="00BA3622" w:rsidRPr="008F1658" w:rsidRDefault="00BA3622" w:rsidP="00BA3622">
            <w:pPr>
              <w:rPr>
                <w:lang w:val="en-AU"/>
              </w:rPr>
            </w:pPr>
          </w:p>
        </w:tc>
        <w:tc>
          <w:tcPr>
            <w:tcW w:w="4062" w:type="dxa"/>
            <w:shd w:val="clear" w:color="auto" w:fill="929292"/>
            <w:vAlign w:val="center"/>
          </w:tcPr>
          <w:p w14:paraId="3DDC722B" w14:textId="77777777" w:rsidR="00BA3622" w:rsidRPr="00F86D80" w:rsidRDefault="00BA3622" w:rsidP="00BA3622">
            <w:pPr>
              <w:jc w:val="center"/>
              <w:rPr>
                <w:rFonts w:cstheme="minorHAnsi"/>
              </w:rPr>
            </w:pPr>
            <w:r w:rsidRPr="00281E06">
              <w:rPr>
                <w:rFonts w:cstheme="minorHAnsi"/>
                <w:b/>
                <w:bCs/>
                <w:sz w:val="36"/>
                <w:szCs w:val="36"/>
              </w:rPr>
              <w:t>ACTIVITY</w:t>
            </w:r>
          </w:p>
        </w:tc>
        <w:tc>
          <w:tcPr>
            <w:tcW w:w="2609" w:type="dxa"/>
            <w:shd w:val="clear" w:color="auto" w:fill="929292"/>
            <w:vAlign w:val="center"/>
          </w:tcPr>
          <w:p w14:paraId="4D14C08D" w14:textId="77777777"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2A3FA43C" w14:textId="77777777" w:rsidTr="0083201B">
        <w:trPr>
          <w:gridAfter w:val="1"/>
          <w:wAfter w:w="21" w:type="dxa"/>
        </w:trPr>
        <w:tc>
          <w:tcPr>
            <w:tcW w:w="1506" w:type="dxa"/>
            <w:shd w:val="clear" w:color="auto" w:fill="929292"/>
          </w:tcPr>
          <w:p w14:paraId="1E6C2D1A" w14:textId="77777777" w:rsidR="00844711" w:rsidRPr="00F86D80" w:rsidRDefault="00844711" w:rsidP="00844711">
            <w:pPr>
              <w:rPr>
                <w:rFonts w:cstheme="minorHAnsi"/>
              </w:rPr>
            </w:pPr>
          </w:p>
        </w:tc>
        <w:tc>
          <w:tcPr>
            <w:tcW w:w="3413" w:type="dxa"/>
          </w:tcPr>
          <w:p w14:paraId="3C33F6AF" w14:textId="77777777" w:rsidR="00844711" w:rsidRDefault="00844711" w:rsidP="00844711">
            <w:pPr>
              <w:rPr>
                <w:rFonts w:cstheme="minorHAnsi"/>
                <w:color w:val="000000" w:themeColor="text1"/>
              </w:rPr>
            </w:pPr>
            <w:r w:rsidRPr="00B870EF">
              <w:rPr>
                <w:rFonts w:cstheme="minorHAnsi"/>
                <w:color w:val="000000" w:themeColor="text1"/>
                <w:highlight w:val="yellow"/>
              </w:rPr>
              <w:t xml:space="preserve">Recognise and understand taught Tier 1 and Tier 2 technology words. </w:t>
            </w:r>
            <w:r w:rsidRPr="00B870EF">
              <w:rPr>
                <w:highlight w:val="yellow"/>
              </w:rPr>
              <w:t>EN1-VOCAB-01</w:t>
            </w:r>
          </w:p>
          <w:p w14:paraId="308B650D" w14:textId="77777777" w:rsidR="00844711" w:rsidRDefault="00844711" w:rsidP="00844711">
            <w:pPr>
              <w:rPr>
                <w:rFonts w:cstheme="minorHAnsi"/>
                <w:color w:val="000000" w:themeColor="text1"/>
              </w:rPr>
            </w:pPr>
          </w:p>
          <w:p w14:paraId="6EB07684" w14:textId="77777777" w:rsidR="00844711" w:rsidRPr="00B870EF" w:rsidRDefault="00844711" w:rsidP="00844711">
            <w:pPr>
              <w:rPr>
                <w:rFonts w:cstheme="minorHAnsi"/>
                <w:color w:val="000000" w:themeColor="text1"/>
                <w:highlight w:val="yellow"/>
              </w:rPr>
            </w:pPr>
            <w:r w:rsidRPr="00B870EF">
              <w:rPr>
                <w:rFonts w:cstheme="minorHAnsi"/>
                <w:color w:val="000000" w:themeColor="text1"/>
                <w:highlight w:val="yellow"/>
              </w:rPr>
              <w:t>Understands and effectively uses Tier 1 computer words, taught Tier 2 technology words and Tier 3 subject/</w:t>
            </w:r>
          </w:p>
          <w:p w14:paraId="5520EACA" w14:textId="77777777" w:rsidR="00844711" w:rsidRDefault="00844711" w:rsidP="00844711">
            <w:r w:rsidRPr="00B870EF">
              <w:rPr>
                <w:rFonts w:cstheme="minorHAnsi"/>
                <w:color w:val="000000" w:themeColor="text1"/>
                <w:highlight w:val="yellow"/>
              </w:rPr>
              <w:t xml:space="preserve">programme vocabulary to extend and elaborate ideas. </w:t>
            </w:r>
            <w:r w:rsidRPr="00B870EF">
              <w:rPr>
                <w:highlight w:val="yellow"/>
              </w:rPr>
              <w:t>EN1-VOCAB-01</w:t>
            </w:r>
          </w:p>
          <w:p w14:paraId="1DF86B15" w14:textId="77777777" w:rsidR="00D12B12" w:rsidRDefault="00D12B12" w:rsidP="00844711">
            <w:pPr>
              <w:rPr>
                <w:color w:val="000000" w:themeColor="text1"/>
              </w:rPr>
            </w:pPr>
          </w:p>
          <w:p w14:paraId="1121924F" w14:textId="77777777" w:rsidR="00D12B12" w:rsidRDefault="00D12B12" w:rsidP="00844711">
            <w:pPr>
              <w:rPr>
                <w:color w:val="000000" w:themeColor="text1"/>
              </w:rPr>
            </w:pPr>
          </w:p>
          <w:p w14:paraId="404C2348" w14:textId="77777777" w:rsidR="00D12B12" w:rsidRDefault="00D12B12" w:rsidP="00844711">
            <w:pPr>
              <w:rPr>
                <w:color w:val="000000" w:themeColor="text1"/>
              </w:rPr>
            </w:pPr>
          </w:p>
          <w:p w14:paraId="41AB508E" w14:textId="77777777" w:rsidR="00D12B12" w:rsidRDefault="00D12B12" w:rsidP="00844711">
            <w:pPr>
              <w:rPr>
                <w:color w:val="000000" w:themeColor="text1"/>
              </w:rPr>
            </w:pPr>
          </w:p>
          <w:p w14:paraId="3DE757B5" w14:textId="77777777" w:rsidR="00D12B12" w:rsidRDefault="00D12B12" w:rsidP="00844711">
            <w:pPr>
              <w:rPr>
                <w:color w:val="000000" w:themeColor="text1"/>
              </w:rPr>
            </w:pPr>
          </w:p>
          <w:p w14:paraId="332A832C" w14:textId="77777777" w:rsidR="00D12B12" w:rsidRDefault="00D12B12" w:rsidP="00844711">
            <w:pPr>
              <w:rPr>
                <w:color w:val="000000" w:themeColor="text1"/>
              </w:rPr>
            </w:pPr>
          </w:p>
          <w:p w14:paraId="1EDE268D" w14:textId="77777777" w:rsidR="00D12B12" w:rsidRDefault="00D12B12" w:rsidP="00844711">
            <w:pPr>
              <w:rPr>
                <w:color w:val="000000" w:themeColor="text1"/>
              </w:rPr>
            </w:pPr>
          </w:p>
          <w:p w14:paraId="1903D4EC" w14:textId="77777777" w:rsidR="00D12B12" w:rsidRDefault="00D12B12" w:rsidP="00844711">
            <w:pPr>
              <w:rPr>
                <w:color w:val="000000" w:themeColor="text1"/>
              </w:rPr>
            </w:pPr>
          </w:p>
          <w:p w14:paraId="0611E511" w14:textId="02BF9B25" w:rsidR="00D12B12" w:rsidRPr="005B685A" w:rsidRDefault="00D12B12" w:rsidP="00844711">
            <w:pPr>
              <w:rPr>
                <w:rFonts w:cstheme="minorHAnsi"/>
                <w:color w:val="000000" w:themeColor="text1"/>
              </w:rPr>
            </w:pPr>
          </w:p>
        </w:tc>
        <w:tc>
          <w:tcPr>
            <w:tcW w:w="3779" w:type="dxa"/>
          </w:tcPr>
          <w:p w14:paraId="6962BC5A" w14:textId="77777777" w:rsidR="00844711" w:rsidRPr="00B870EF" w:rsidRDefault="00844711" w:rsidP="00844711">
            <w:pPr>
              <w:rPr>
                <w:rFonts w:cstheme="minorHAnsi"/>
                <w:color w:val="000000" w:themeColor="text1"/>
                <w:highlight w:val="yellow"/>
              </w:rPr>
            </w:pPr>
            <w:r w:rsidRPr="00B870EF">
              <w:rPr>
                <w:rFonts w:cstheme="minorHAnsi"/>
                <w:color w:val="000000" w:themeColor="text1"/>
                <w:highlight w:val="yellow"/>
              </w:rPr>
              <w:t xml:space="preserve">Recognise and understand taught Tier 1 and Tier 2 technology words. </w:t>
            </w:r>
            <w:r w:rsidRPr="00B870EF">
              <w:rPr>
                <w:highlight w:val="yellow"/>
              </w:rPr>
              <w:t>EN1-VOCAB-01</w:t>
            </w:r>
          </w:p>
          <w:p w14:paraId="0BE0C392" w14:textId="77777777" w:rsidR="00844711" w:rsidRPr="00B870EF" w:rsidRDefault="00844711" w:rsidP="00844711">
            <w:pPr>
              <w:rPr>
                <w:rFonts w:cstheme="minorHAnsi"/>
                <w:color w:val="000000" w:themeColor="text1"/>
                <w:highlight w:val="yellow"/>
              </w:rPr>
            </w:pPr>
          </w:p>
          <w:p w14:paraId="48BB7E66" w14:textId="77777777" w:rsidR="00844711" w:rsidRPr="00B870EF" w:rsidRDefault="00844711" w:rsidP="00844711">
            <w:pPr>
              <w:rPr>
                <w:rFonts w:cstheme="minorHAnsi"/>
                <w:color w:val="000000" w:themeColor="text1"/>
                <w:highlight w:val="yellow"/>
              </w:rPr>
            </w:pPr>
            <w:r w:rsidRPr="00B870EF">
              <w:rPr>
                <w:rFonts w:cstheme="minorHAnsi"/>
                <w:color w:val="000000" w:themeColor="text1"/>
                <w:highlight w:val="yellow"/>
              </w:rPr>
              <w:t xml:space="preserve">Understands and effectively uses Tier 1 computer words, </w:t>
            </w:r>
            <w:proofErr w:type="gramStart"/>
            <w:r w:rsidRPr="00B870EF">
              <w:rPr>
                <w:rFonts w:cstheme="minorHAnsi"/>
                <w:color w:val="000000" w:themeColor="text1"/>
                <w:highlight w:val="yellow"/>
              </w:rPr>
              <w:t>taught</w:t>
            </w:r>
            <w:proofErr w:type="gramEnd"/>
            <w:r w:rsidRPr="00B870EF">
              <w:rPr>
                <w:rFonts w:cstheme="minorHAnsi"/>
                <w:color w:val="000000" w:themeColor="text1"/>
                <w:highlight w:val="yellow"/>
              </w:rPr>
              <w:t xml:space="preserve"> </w:t>
            </w:r>
          </w:p>
          <w:p w14:paraId="5BECD809" w14:textId="77777777" w:rsidR="00844711" w:rsidRPr="00B870EF" w:rsidRDefault="00844711" w:rsidP="00844711">
            <w:pPr>
              <w:rPr>
                <w:rFonts w:cstheme="minorHAnsi"/>
                <w:color w:val="000000" w:themeColor="text1"/>
                <w:highlight w:val="yellow"/>
              </w:rPr>
            </w:pPr>
            <w:r w:rsidRPr="00B870EF">
              <w:rPr>
                <w:rFonts w:cstheme="minorHAnsi"/>
                <w:color w:val="000000" w:themeColor="text1"/>
                <w:highlight w:val="yellow"/>
              </w:rPr>
              <w:t>Tier 2 technology words and Tier 3 subject/</w:t>
            </w:r>
          </w:p>
          <w:p w14:paraId="370B03FB" w14:textId="2828A7F7" w:rsidR="00844711" w:rsidRPr="00C40C3A" w:rsidRDefault="00844711" w:rsidP="00844711">
            <w:r w:rsidRPr="00B870EF">
              <w:rPr>
                <w:rFonts w:cstheme="minorHAnsi"/>
                <w:color w:val="000000" w:themeColor="text1"/>
                <w:highlight w:val="yellow"/>
              </w:rPr>
              <w:t xml:space="preserve">programme vocabulary to extend and elaborate ideas. </w:t>
            </w:r>
            <w:r w:rsidRPr="00B870EF">
              <w:rPr>
                <w:highlight w:val="yellow"/>
              </w:rPr>
              <w:t>EN1-VOCAB-01</w:t>
            </w:r>
          </w:p>
        </w:tc>
        <w:tc>
          <w:tcPr>
            <w:tcW w:w="4062" w:type="dxa"/>
          </w:tcPr>
          <w:p w14:paraId="56DE35A4" w14:textId="29635257" w:rsidR="00844711" w:rsidRDefault="00B870EF" w:rsidP="00844711">
            <w:pPr>
              <w:rPr>
                <w:rFonts w:cstheme="minorHAnsi"/>
              </w:rPr>
            </w:pPr>
            <w:r>
              <w:rPr>
                <w:rFonts w:cstheme="minorHAnsi"/>
              </w:rPr>
              <w:t>Working on Directional algorithms</w:t>
            </w:r>
          </w:p>
          <w:p w14:paraId="54FA33D5" w14:textId="77777777" w:rsidR="00B870EF" w:rsidRDefault="00B870EF" w:rsidP="00844711">
            <w:pPr>
              <w:rPr>
                <w:rFonts w:cstheme="minorHAnsi"/>
              </w:rPr>
            </w:pPr>
          </w:p>
          <w:p w14:paraId="3FED0C5B" w14:textId="77777777" w:rsidR="00B870EF" w:rsidRDefault="00B870EF" w:rsidP="00844711">
            <w:pPr>
              <w:rPr>
                <w:rFonts w:cstheme="minorHAnsi"/>
              </w:rPr>
            </w:pPr>
            <w:r>
              <w:rPr>
                <w:rFonts w:cstheme="minorHAnsi"/>
              </w:rPr>
              <w:t>Year 2 writing Algorithms</w:t>
            </w:r>
          </w:p>
          <w:p w14:paraId="0B082C05" w14:textId="77777777" w:rsidR="00B870EF" w:rsidRDefault="00B870EF" w:rsidP="00844711">
            <w:pPr>
              <w:rPr>
                <w:rFonts w:cstheme="minorHAnsi"/>
              </w:rPr>
            </w:pPr>
          </w:p>
          <w:p w14:paraId="10C23D23" w14:textId="77777777" w:rsidR="00B870EF" w:rsidRDefault="00B870EF" w:rsidP="00844711">
            <w:pPr>
              <w:rPr>
                <w:rFonts w:cstheme="minorHAnsi"/>
              </w:rPr>
            </w:pPr>
            <w:r>
              <w:rPr>
                <w:rFonts w:cstheme="minorHAnsi"/>
              </w:rPr>
              <w:t>Words include but not limited to:</w:t>
            </w:r>
          </w:p>
          <w:p w14:paraId="06BFD614" w14:textId="085DFC67" w:rsidR="00B870EF" w:rsidRPr="00F86D80" w:rsidRDefault="00B870EF" w:rsidP="00844711">
            <w:pPr>
              <w:rPr>
                <w:rFonts w:cstheme="minorHAnsi"/>
              </w:rPr>
            </w:pPr>
            <w:r>
              <w:rPr>
                <w:rFonts w:cstheme="minorHAnsi"/>
              </w:rPr>
              <w:t>Programmer, code, program</w:t>
            </w:r>
            <w:r w:rsidR="00A14FC6">
              <w:rPr>
                <w:rFonts w:cstheme="minorHAnsi"/>
              </w:rPr>
              <w:t>, algorithm, sequence, command, bug, debugging, repeat, persistence, turn left, turn right, pause, if/then/else, sorting matrix, conditional</w:t>
            </w:r>
            <w:r w:rsidR="00B85C39">
              <w:rPr>
                <w:rFonts w:cstheme="minorHAnsi"/>
              </w:rPr>
              <w:t>…</w:t>
            </w:r>
          </w:p>
        </w:tc>
        <w:tc>
          <w:tcPr>
            <w:tcW w:w="2609" w:type="dxa"/>
          </w:tcPr>
          <w:p w14:paraId="0E994D85" w14:textId="15A1FF5B" w:rsidR="00844711" w:rsidRPr="00F86D80" w:rsidRDefault="00844711" w:rsidP="00844711">
            <w:pPr>
              <w:rPr>
                <w:rFonts w:cstheme="minorHAnsi"/>
              </w:rPr>
            </w:pPr>
          </w:p>
        </w:tc>
      </w:tr>
      <w:tr w:rsidR="00BA3622" w:rsidRPr="001765FE" w14:paraId="651E5A52" w14:textId="77777777" w:rsidTr="00F36A07">
        <w:tc>
          <w:tcPr>
            <w:tcW w:w="15390" w:type="dxa"/>
            <w:gridSpan w:val="6"/>
            <w:shd w:val="clear" w:color="auto" w:fill="009051"/>
          </w:tcPr>
          <w:p w14:paraId="7DD81158" w14:textId="778D71B3" w:rsidR="00BA3622" w:rsidRPr="001765FE" w:rsidRDefault="00BA3622" w:rsidP="00BA3622">
            <w:pPr>
              <w:jc w:val="center"/>
              <w:rPr>
                <w:rFonts w:cstheme="minorHAnsi"/>
                <w:b/>
                <w:bCs/>
                <w:color w:val="FFFFFF" w:themeColor="background1"/>
                <w:sz w:val="44"/>
                <w:szCs w:val="44"/>
              </w:rPr>
            </w:pPr>
            <w:r w:rsidRPr="001765FE">
              <w:rPr>
                <w:rFonts w:cstheme="minorHAnsi"/>
                <w:b/>
                <w:bCs/>
                <w:color w:val="FFFFFF" w:themeColor="background1"/>
                <w:sz w:val="44"/>
                <w:szCs w:val="44"/>
              </w:rPr>
              <w:t>PROGRAMMES</w:t>
            </w:r>
          </w:p>
        </w:tc>
      </w:tr>
      <w:tr w:rsidR="00BA3622" w:rsidRPr="001765FE" w14:paraId="26D85873" w14:textId="77777777" w:rsidTr="004D727A">
        <w:tc>
          <w:tcPr>
            <w:tcW w:w="15390" w:type="dxa"/>
            <w:gridSpan w:val="6"/>
            <w:shd w:val="clear" w:color="auto" w:fill="00EE6E"/>
          </w:tcPr>
          <w:p w14:paraId="587BF7A5" w14:textId="77801576" w:rsidR="00BA3622" w:rsidRPr="001765FE" w:rsidRDefault="00BA3622" w:rsidP="00BA3622">
            <w:pPr>
              <w:rPr>
                <w:rFonts w:cstheme="minorHAnsi"/>
                <w:sz w:val="40"/>
                <w:szCs w:val="40"/>
              </w:rPr>
            </w:pPr>
            <w:r w:rsidRPr="001765FE">
              <w:rPr>
                <w:rFonts w:cstheme="minorHAnsi"/>
                <w:b/>
                <w:bCs/>
                <w:sz w:val="40"/>
                <w:szCs w:val="40"/>
              </w:rPr>
              <w:t>WORD PROCESSING SKILLS</w:t>
            </w:r>
            <w:r>
              <w:rPr>
                <w:rFonts w:cstheme="minorHAnsi"/>
                <w:b/>
                <w:bCs/>
                <w:sz w:val="40"/>
                <w:szCs w:val="40"/>
              </w:rPr>
              <w:t xml:space="preserve"> (MS WORD)</w:t>
            </w:r>
          </w:p>
        </w:tc>
      </w:tr>
      <w:tr w:rsidR="00BA3622" w:rsidRPr="00110337" w14:paraId="7DF72AAA" w14:textId="77777777" w:rsidTr="00377B69">
        <w:trPr>
          <w:gridAfter w:val="1"/>
          <w:wAfter w:w="21" w:type="dxa"/>
        </w:trPr>
        <w:tc>
          <w:tcPr>
            <w:tcW w:w="1506" w:type="dxa"/>
            <w:shd w:val="clear" w:color="auto" w:fill="A7E2B5"/>
          </w:tcPr>
          <w:p w14:paraId="764B7D3E"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4910AEC8" w14:textId="77777777" w:rsidR="00BA3622" w:rsidRPr="00110337" w:rsidRDefault="00BA3622" w:rsidP="00BA3622">
            <w:pPr>
              <w:jc w:val="center"/>
              <w:rPr>
                <w:rFonts w:cstheme="minorHAnsi"/>
                <w:sz w:val="28"/>
                <w:szCs w:val="28"/>
              </w:rPr>
            </w:pPr>
            <w:r w:rsidRPr="00110337">
              <w:rPr>
                <w:rFonts w:eastAsia="Arial" w:cstheme="minorHAnsi"/>
                <w:b/>
                <w:sz w:val="28"/>
                <w:szCs w:val="28"/>
              </w:rPr>
              <w:lastRenderedPageBreak/>
              <w:t>Learning Area</w:t>
            </w:r>
          </w:p>
        </w:tc>
        <w:tc>
          <w:tcPr>
            <w:tcW w:w="3413" w:type="dxa"/>
            <w:shd w:val="clear" w:color="auto" w:fill="A7E2B5"/>
            <w:vAlign w:val="center"/>
          </w:tcPr>
          <w:p w14:paraId="58274C0A" w14:textId="2BFD5D04" w:rsidR="00BA3622" w:rsidRPr="00BA41F8" w:rsidRDefault="00BA3622" w:rsidP="00BA3622">
            <w:pPr>
              <w:jc w:val="center"/>
              <w:rPr>
                <w:rFonts w:eastAsia="Arial" w:cstheme="minorHAnsi"/>
                <w:b/>
                <w:sz w:val="32"/>
                <w:szCs w:val="32"/>
              </w:rPr>
            </w:pPr>
            <w:r w:rsidRPr="00BA41F8">
              <w:rPr>
                <w:rFonts w:eastAsia="Arial" w:cstheme="minorHAnsi"/>
                <w:b/>
                <w:sz w:val="32"/>
                <w:szCs w:val="32"/>
              </w:rPr>
              <w:lastRenderedPageBreak/>
              <w:t>Year 1</w:t>
            </w:r>
          </w:p>
        </w:tc>
        <w:tc>
          <w:tcPr>
            <w:tcW w:w="3779" w:type="dxa"/>
            <w:shd w:val="clear" w:color="auto" w:fill="A7E2B5"/>
            <w:vAlign w:val="center"/>
          </w:tcPr>
          <w:p w14:paraId="200E00DB" w14:textId="31E61B53"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62" w:type="dxa"/>
            <w:shd w:val="clear" w:color="auto" w:fill="A7E2B5"/>
            <w:vAlign w:val="center"/>
          </w:tcPr>
          <w:p w14:paraId="115BA967" w14:textId="5CEFD5BF" w:rsidR="00BA3622" w:rsidRPr="00110337" w:rsidRDefault="00BA3622" w:rsidP="00BA3622">
            <w:pPr>
              <w:jc w:val="center"/>
              <w:rPr>
                <w:rFonts w:cstheme="minorHAnsi"/>
                <w:sz w:val="28"/>
                <w:szCs w:val="28"/>
              </w:rPr>
            </w:pPr>
          </w:p>
        </w:tc>
        <w:tc>
          <w:tcPr>
            <w:tcW w:w="2609" w:type="dxa"/>
            <w:shd w:val="clear" w:color="auto" w:fill="A7E2B5"/>
          </w:tcPr>
          <w:p w14:paraId="47CF7CE5" w14:textId="57682524" w:rsidR="00BA3622" w:rsidRPr="00110337" w:rsidRDefault="00BA3622" w:rsidP="00BA3622">
            <w:pPr>
              <w:jc w:val="center"/>
              <w:rPr>
                <w:rFonts w:cstheme="minorHAnsi"/>
                <w:sz w:val="28"/>
                <w:szCs w:val="28"/>
              </w:rPr>
            </w:pPr>
          </w:p>
        </w:tc>
      </w:tr>
      <w:tr w:rsidR="00BA3622" w:rsidRPr="00F86D80" w14:paraId="567802A2" w14:textId="77777777" w:rsidTr="00BA3622">
        <w:trPr>
          <w:gridAfter w:val="1"/>
          <w:wAfter w:w="21" w:type="dxa"/>
        </w:trPr>
        <w:tc>
          <w:tcPr>
            <w:tcW w:w="1506" w:type="dxa"/>
            <w:shd w:val="clear" w:color="auto" w:fill="A7E2B5"/>
          </w:tcPr>
          <w:p w14:paraId="0E2CB4EC" w14:textId="77777777" w:rsidR="00BA3622" w:rsidRPr="00F86D80" w:rsidRDefault="00BA3622" w:rsidP="00BA3622">
            <w:pPr>
              <w:rPr>
                <w:rFonts w:cstheme="minorHAnsi"/>
              </w:rPr>
            </w:pPr>
          </w:p>
        </w:tc>
        <w:tc>
          <w:tcPr>
            <w:tcW w:w="3413" w:type="dxa"/>
            <w:shd w:val="clear" w:color="auto" w:fill="A7E2B5"/>
          </w:tcPr>
          <w:p w14:paraId="02420970" w14:textId="32B6DA29"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A7E2B5"/>
          </w:tcPr>
          <w:p w14:paraId="3BE80E3C" w14:textId="37F8FCF9"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A7E2B5"/>
          </w:tcPr>
          <w:p w14:paraId="2C7EF7A8" w14:textId="0440EC24" w:rsidR="00BA3622" w:rsidRPr="00F86D80" w:rsidRDefault="00BA3622" w:rsidP="00BA3622">
            <w:pPr>
              <w:rPr>
                <w:rFonts w:cstheme="minorHAnsi"/>
              </w:rPr>
            </w:pPr>
          </w:p>
        </w:tc>
        <w:tc>
          <w:tcPr>
            <w:tcW w:w="2609" w:type="dxa"/>
            <w:shd w:val="clear" w:color="auto" w:fill="A7E2B5"/>
          </w:tcPr>
          <w:p w14:paraId="6949FCE6" w14:textId="31DD6A76" w:rsidR="00BA3622" w:rsidRPr="00F86D80" w:rsidRDefault="00BA3622" w:rsidP="00BA3622">
            <w:pPr>
              <w:rPr>
                <w:rFonts w:cstheme="minorHAnsi"/>
              </w:rPr>
            </w:pPr>
          </w:p>
        </w:tc>
      </w:tr>
      <w:tr w:rsidR="00BA3622" w:rsidRPr="00F86D80" w14:paraId="20401889" w14:textId="77777777" w:rsidTr="00BA3622">
        <w:trPr>
          <w:gridAfter w:val="1"/>
          <w:wAfter w:w="21" w:type="dxa"/>
        </w:trPr>
        <w:tc>
          <w:tcPr>
            <w:tcW w:w="1506" w:type="dxa"/>
            <w:shd w:val="clear" w:color="auto" w:fill="07EE6E"/>
          </w:tcPr>
          <w:p w14:paraId="0141595C" w14:textId="77777777" w:rsidR="00BA3622" w:rsidRPr="00F86D80" w:rsidRDefault="00BA3622" w:rsidP="00BA3622">
            <w:pPr>
              <w:rPr>
                <w:rFonts w:cstheme="minorHAnsi"/>
              </w:rPr>
            </w:pPr>
          </w:p>
        </w:tc>
        <w:tc>
          <w:tcPr>
            <w:tcW w:w="3413" w:type="dxa"/>
            <w:shd w:val="clear" w:color="auto" w:fill="07EE6E"/>
          </w:tcPr>
          <w:p w14:paraId="135032B1" w14:textId="77777777" w:rsidR="00BA3622" w:rsidRPr="008F1658" w:rsidRDefault="00BA3622" w:rsidP="00BA3622">
            <w:pPr>
              <w:rPr>
                <w:lang w:val="en-AU"/>
              </w:rPr>
            </w:pPr>
          </w:p>
        </w:tc>
        <w:tc>
          <w:tcPr>
            <w:tcW w:w="3779" w:type="dxa"/>
            <w:shd w:val="clear" w:color="auto" w:fill="07EE6E"/>
          </w:tcPr>
          <w:p w14:paraId="430DBCEB" w14:textId="3A70C55C" w:rsidR="00BA3622" w:rsidRPr="008F1658" w:rsidRDefault="00BA3622" w:rsidP="00BA3622">
            <w:pPr>
              <w:rPr>
                <w:lang w:val="en-AU"/>
              </w:rPr>
            </w:pPr>
          </w:p>
        </w:tc>
        <w:tc>
          <w:tcPr>
            <w:tcW w:w="4062" w:type="dxa"/>
            <w:shd w:val="clear" w:color="auto" w:fill="07EE6E"/>
            <w:vAlign w:val="center"/>
          </w:tcPr>
          <w:p w14:paraId="01155A71" w14:textId="77777777" w:rsidR="00BA3622" w:rsidRPr="00F86D80" w:rsidRDefault="00BA3622" w:rsidP="00BA3622">
            <w:pPr>
              <w:jc w:val="center"/>
              <w:rPr>
                <w:rFonts w:cstheme="minorHAnsi"/>
              </w:rPr>
            </w:pPr>
            <w:r w:rsidRPr="00281E06">
              <w:rPr>
                <w:rFonts w:cstheme="minorHAnsi"/>
                <w:b/>
                <w:bCs/>
                <w:sz w:val="36"/>
                <w:szCs w:val="36"/>
              </w:rPr>
              <w:t>ACTIVITY</w:t>
            </w:r>
          </w:p>
        </w:tc>
        <w:tc>
          <w:tcPr>
            <w:tcW w:w="2609" w:type="dxa"/>
            <w:shd w:val="clear" w:color="auto" w:fill="07EE6E"/>
            <w:vAlign w:val="center"/>
          </w:tcPr>
          <w:p w14:paraId="2B3B628A" w14:textId="77777777"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150E11F5" w14:textId="77777777" w:rsidTr="00BA3622">
        <w:trPr>
          <w:gridAfter w:val="1"/>
          <w:wAfter w:w="21" w:type="dxa"/>
        </w:trPr>
        <w:tc>
          <w:tcPr>
            <w:tcW w:w="1506" w:type="dxa"/>
            <w:shd w:val="clear" w:color="auto" w:fill="00EE6E"/>
          </w:tcPr>
          <w:p w14:paraId="7B78440A" w14:textId="77777777" w:rsidR="00844711" w:rsidRPr="00F86D80" w:rsidRDefault="00844711" w:rsidP="00844711">
            <w:pPr>
              <w:rPr>
                <w:rFonts w:cstheme="minorHAnsi"/>
              </w:rPr>
            </w:pPr>
          </w:p>
        </w:tc>
        <w:tc>
          <w:tcPr>
            <w:tcW w:w="3413" w:type="dxa"/>
          </w:tcPr>
          <w:p w14:paraId="62B99498" w14:textId="77777777" w:rsidR="00844711" w:rsidRPr="001447B6" w:rsidRDefault="00844711" w:rsidP="00844711">
            <w:pPr>
              <w:rPr>
                <w:highlight w:val="yellow"/>
              </w:rPr>
            </w:pPr>
            <w:r w:rsidRPr="001447B6">
              <w:rPr>
                <w:highlight w:val="yellow"/>
              </w:rPr>
              <w:t>Apply to all skills below</w:t>
            </w:r>
          </w:p>
          <w:p w14:paraId="0486814F" w14:textId="77777777" w:rsidR="00844711" w:rsidRDefault="00844711" w:rsidP="00844711">
            <w:pPr>
              <w:rPr>
                <w:lang w:val="en-AU"/>
              </w:rPr>
            </w:pPr>
            <w:r w:rsidRPr="001447B6">
              <w:rPr>
                <w:highlight w:val="yellow"/>
              </w:rPr>
              <w:t>EN1-CWT-01, EN1-HANDW-01</w:t>
            </w:r>
          </w:p>
          <w:p w14:paraId="46800956" w14:textId="77777777" w:rsidR="00844711" w:rsidRDefault="00844711" w:rsidP="00844711">
            <w:pPr>
              <w:rPr>
                <w:lang w:val="en-AU"/>
              </w:rPr>
            </w:pPr>
          </w:p>
          <w:p w14:paraId="38F3030E" w14:textId="77777777" w:rsidR="00844711" w:rsidRDefault="00844711" w:rsidP="00844711">
            <w:pPr>
              <w:rPr>
                <w:lang w:val="en-AU"/>
              </w:rPr>
            </w:pPr>
            <w:r w:rsidRPr="008F1658">
              <w:rPr>
                <w:lang w:val="en-AU"/>
              </w:rPr>
              <w:t>Change size of text</w:t>
            </w:r>
            <w:r>
              <w:rPr>
                <w:lang w:val="en-AU"/>
              </w:rPr>
              <w:t xml:space="preserve">. </w:t>
            </w:r>
          </w:p>
          <w:p w14:paraId="5DC90F9E" w14:textId="77777777" w:rsidR="00844711" w:rsidRDefault="00844711" w:rsidP="00844711">
            <w:pPr>
              <w:rPr>
                <w:rFonts w:cstheme="minorHAnsi"/>
              </w:rPr>
            </w:pPr>
          </w:p>
          <w:p w14:paraId="056910F2" w14:textId="77777777" w:rsidR="00844711" w:rsidRDefault="00844711" w:rsidP="00844711">
            <w:pPr>
              <w:rPr>
                <w:lang w:val="en-AU"/>
              </w:rPr>
            </w:pPr>
            <w:r w:rsidRPr="008F1658">
              <w:rPr>
                <w:lang w:val="en-AU"/>
              </w:rPr>
              <w:t>Change colour of text</w:t>
            </w:r>
            <w:r>
              <w:rPr>
                <w:lang w:val="en-AU"/>
              </w:rPr>
              <w:t xml:space="preserve">. </w:t>
            </w:r>
          </w:p>
          <w:p w14:paraId="7B0BD512" w14:textId="6DDE5BC0" w:rsidR="00844711" w:rsidRPr="008F1658" w:rsidRDefault="00844711" w:rsidP="00844711">
            <w:pPr>
              <w:rPr>
                <w:lang w:val="en-AU"/>
              </w:rPr>
            </w:pPr>
            <w:r>
              <w:rPr>
                <w:lang w:val="en-AU"/>
              </w:rPr>
              <w:t xml:space="preserve"> </w:t>
            </w:r>
          </w:p>
        </w:tc>
        <w:tc>
          <w:tcPr>
            <w:tcW w:w="3779" w:type="dxa"/>
          </w:tcPr>
          <w:p w14:paraId="3AD27C13" w14:textId="77777777" w:rsidR="00844711" w:rsidRPr="001447B6" w:rsidRDefault="00844711" w:rsidP="00844711">
            <w:pPr>
              <w:rPr>
                <w:highlight w:val="yellow"/>
              </w:rPr>
            </w:pPr>
            <w:r w:rsidRPr="001447B6">
              <w:rPr>
                <w:highlight w:val="yellow"/>
              </w:rPr>
              <w:t>Apply to all skills below</w:t>
            </w:r>
          </w:p>
          <w:p w14:paraId="37EEC0C4" w14:textId="77777777" w:rsidR="00844711" w:rsidRDefault="00844711" w:rsidP="00844711">
            <w:pPr>
              <w:rPr>
                <w:lang w:val="en-AU"/>
              </w:rPr>
            </w:pPr>
            <w:r w:rsidRPr="001447B6">
              <w:rPr>
                <w:highlight w:val="yellow"/>
              </w:rPr>
              <w:t>EN1-CWT-01, EN1-HANDW-01</w:t>
            </w:r>
          </w:p>
          <w:p w14:paraId="6A81DAC9" w14:textId="77777777" w:rsidR="00844711" w:rsidRDefault="00844711" w:rsidP="00844711">
            <w:pPr>
              <w:rPr>
                <w:lang w:val="en-AU"/>
              </w:rPr>
            </w:pPr>
          </w:p>
          <w:p w14:paraId="12B330C8" w14:textId="77777777" w:rsidR="00844711" w:rsidRPr="001447B6" w:rsidRDefault="00844711" w:rsidP="00844711">
            <w:pPr>
              <w:rPr>
                <w:highlight w:val="yellow"/>
                <w:lang w:val="en-AU"/>
              </w:rPr>
            </w:pPr>
            <w:r w:rsidRPr="001447B6">
              <w:rPr>
                <w:highlight w:val="yellow"/>
                <w:lang w:val="en-AU"/>
              </w:rPr>
              <w:t xml:space="preserve">Change size of text. </w:t>
            </w:r>
          </w:p>
          <w:p w14:paraId="7F632160" w14:textId="77777777" w:rsidR="00844711" w:rsidRPr="001447B6" w:rsidRDefault="00844711" w:rsidP="00844711">
            <w:pPr>
              <w:rPr>
                <w:rFonts w:cstheme="minorHAnsi"/>
                <w:highlight w:val="yellow"/>
              </w:rPr>
            </w:pPr>
          </w:p>
          <w:p w14:paraId="19044CF9" w14:textId="77777777" w:rsidR="00844711" w:rsidRDefault="00844711" w:rsidP="00844711">
            <w:pPr>
              <w:rPr>
                <w:lang w:val="en-AU"/>
              </w:rPr>
            </w:pPr>
            <w:r w:rsidRPr="001447B6">
              <w:rPr>
                <w:highlight w:val="yellow"/>
                <w:lang w:val="en-AU"/>
              </w:rPr>
              <w:t>Change colour of text.</w:t>
            </w:r>
            <w:r>
              <w:rPr>
                <w:lang w:val="en-AU"/>
              </w:rPr>
              <w:t xml:space="preserve"> </w:t>
            </w:r>
          </w:p>
          <w:p w14:paraId="3DA14BDC" w14:textId="77777777" w:rsidR="00844711" w:rsidRDefault="00844711" w:rsidP="00844711">
            <w:pPr>
              <w:rPr>
                <w:rFonts w:cstheme="minorHAnsi"/>
              </w:rPr>
            </w:pPr>
          </w:p>
          <w:p w14:paraId="4FD72466" w14:textId="6FE80D63" w:rsidR="00844711" w:rsidRPr="00F86D80" w:rsidRDefault="00844711" w:rsidP="00844711">
            <w:pPr>
              <w:rPr>
                <w:rFonts w:cstheme="minorHAnsi"/>
              </w:rPr>
            </w:pPr>
            <w:r w:rsidRPr="001447B6">
              <w:rPr>
                <w:rFonts w:cstheme="minorHAnsi"/>
                <w:highlight w:val="yellow"/>
              </w:rPr>
              <w:t>Insert shapes.</w:t>
            </w:r>
            <w:r>
              <w:rPr>
                <w:rFonts w:cstheme="minorHAnsi"/>
              </w:rPr>
              <w:t xml:space="preserve"> </w:t>
            </w:r>
          </w:p>
        </w:tc>
        <w:tc>
          <w:tcPr>
            <w:tcW w:w="4062" w:type="dxa"/>
          </w:tcPr>
          <w:p w14:paraId="64FB7FB2" w14:textId="77777777" w:rsidR="001447B6" w:rsidRPr="00EE1941" w:rsidRDefault="001447B6" w:rsidP="001447B6">
            <w:pPr>
              <w:pStyle w:val="ListParagraph"/>
              <w:numPr>
                <w:ilvl w:val="0"/>
                <w:numId w:val="7"/>
              </w:numPr>
              <w:rPr>
                <w:rFonts w:cstheme="minorHAnsi"/>
              </w:rPr>
            </w:pPr>
            <w:r w:rsidRPr="00EE1941">
              <w:rPr>
                <w:rFonts w:cstheme="minorHAnsi"/>
              </w:rPr>
              <w:t>Year 1- Format text</w:t>
            </w:r>
          </w:p>
          <w:p w14:paraId="1F5EC049" w14:textId="77777777" w:rsidR="001447B6" w:rsidRPr="00EE1941" w:rsidRDefault="001447B6" w:rsidP="001447B6">
            <w:pPr>
              <w:pStyle w:val="ListParagraph"/>
              <w:numPr>
                <w:ilvl w:val="0"/>
                <w:numId w:val="7"/>
              </w:numPr>
              <w:rPr>
                <w:rFonts w:cstheme="minorHAnsi"/>
              </w:rPr>
            </w:pPr>
            <w:r w:rsidRPr="00EE1941">
              <w:rPr>
                <w:rFonts w:cstheme="minorHAnsi"/>
              </w:rPr>
              <w:t>Year 1- Shapes fill colour.</w:t>
            </w:r>
          </w:p>
          <w:p w14:paraId="11036439" w14:textId="77777777" w:rsidR="001447B6" w:rsidRDefault="001447B6" w:rsidP="001447B6">
            <w:pPr>
              <w:rPr>
                <w:rFonts w:cstheme="minorHAnsi"/>
              </w:rPr>
            </w:pPr>
            <w:r>
              <w:rPr>
                <w:rFonts w:cstheme="minorHAnsi"/>
              </w:rPr>
              <w:t>Save all docs in class folder.</w:t>
            </w:r>
          </w:p>
          <w:p w14:paraId="4A289EEC" w14:textId="77777777" w:rsidR="001447B6" w:rsidRDefault="00000000" w:rsidP="001447B6">
            <w:pPr>
              <w:rPr>
                <w:rFonts w:cstheme="minorHAnsi"/>
              </w:rPr>
            </w:pPr>
            <w:hyperlink r:id="rId9" w:history="1">
              <w:r w:rsidR="001447B6" w:rsidRPr="00874878">
                <w:rPr>
                  <w:rStyle w:val="Hyperlink"/>
                  <w:rFonts w:cstheme="minorHAnsi"/>
                </w:rPr>
                <w:t>https://nuwarra.weebly.com/word-processing-even-yrs-yr1.html</w:t>
              </w:r>
            </w:hyperlink>
          </w:p>
          <w:p w14:paraId="136590C4" w14:textId="77777777" w:rsidR="001447B6" w:rsidRDefault="001447B6" w:rsidP="001447B6">
            <w:pPr>
              <w:rPr>
                <w:rFonts w:cstheme="minorHAnsi"/>
              </w:rPr>
            </w:pPr>
          </w:p>
          <w:p w14:paraId="208E8E23" w14:textId="77777777" w:rsidR="00273B4C" w:rsidRPr="00273B4C" w:rsidRDefault="001447B6" w:rsidP="00273B4C">
            <w:pPr>
              <w:pStyle w:val="ListParagraph"/>
              <w:numPr>
                <w:ilvl w:val="0"/>
                <w:numId w:val="15"/>
              </w:numPr>
              <w:rPr>
                <w:rFonts w:ascii="Calibri" w:hAnsi="Calibri" w:cs="Calibri"/>
              </w:rPr>
            </w:pPr>
            <w:r w:rsidRPr="00273B4C">
              <w:rPr>
                <w:rFonts w:ascii="Calibri" w:hAnsi="Calibri" w:cs="Calibri"/>
              </w:rPr>
              <w:t xml:space="preserve">Year 2- </w:t>
            </w:r>
            <w:r w:rsidR="00273B4C" w:rsidRPr="00273B4C">
              <w:rPr>
                <w:rFonts w:ascii="Calibri" w:hAnsi="Calibri" w:cs="Calibri"/>
              </w:rPr>
              <w:t>Beth washes her dog &amp; save.</w:t>
            </w:r>
          </w:p>
          <w:p w14:paraId="5C9710FD" w14:textId="23B08678" w:rsidR="001447B6" w:rsidRPr="00273B4C" w:rsidRDefault="00273B4C" w:rsidP="00273B4C">
            <w:pPr>
              <w:pStyle w:val="ListParagraph"/>
              <w:numPr>
                <w:ilvl w:val="0"/>
                <w:numId w:val="15"/>
              </w:numPr>
              <w:rPr>
                <w:rFonts w:ascii="Calibri" w:hAnsi="Calibri" w:cs="Calibri"/>
              </w:rPr>
            </w:pPr>
            <w:r w:rsidRPr="00273B4C">
              <w:rPr>
                <w:rFonts w:ascii="Calibri" w:hAnsi="Calibri" w:cs="Calibri"/>
              </w:rPr>
              <w:t>Year 2</w:t>
            </w:r>
            <w:r>
              <w:rPr>
                <w:rFonts w:ascii="Calibri" w:hAnsi="Calibri" w:cs="Calibri"/>
              </w:rPr>
              <w:t xml:space="preserve">- </w:t>
            </w:r>
            <w:r w:rsidRPr="00273B4C">
              <w:rPr>
                <w:rFonts w:ascii="Calibri" w:hAnsi="Calibri" w:cs="Calibri"/>
              </w:rPr>
              <w:t xml:space="preserve">Let’s make an ice-cream sundae &amp; save. Print and </w:t>
            </w:r>
            <w:r w:rsidRPr="00273B4C">
              <w:rPr>
                <w:rFonts w:ascii="Calibri" w:hAnsi="Calibri" w:cs="Calibri"/>
              </w:rPr>
              <w:t>colour.</w:t>
            </w:r>
          </w:p>
          <w:p w14:paraId="2F203C9D" w14:textId="77777777" w:rsidR="001447B6" w:rsidRPr="00273B4C" w:rsidRDefault="001447B6" w:rsidP="00273B4C">
            <w:pPr>
              <w:pStyle w:val="ListParagraph"/>
              <w:numPr>
                <w:ilvl w:val="0"/>
                <w:numId w:val="15"/>
              </w:numPr>
              <w:rPr>
                <w:rFonts w:ascii="Calibri" w:hAnsi="Calibri" w:cs="Calibri"/>
              </w:rPr>
            </w:pPr>
            <w:r w:rsidRPr="00273B4C">
              <w:rPr>
                <w:rFonts w:ascii="Calibri" w:hAnsi="Calibri" w:cs="Calibri"/>
              </w:rPr>
              <w:t>Save all docs in class folder.</w:t>
            </w:r>
          </w:p>
          <w:p w14:paraId="02C21919" w14:textId="77777777" w:rsidR="001447B6" w:rsidRDefault="00000000" w:rsidP="001447B6">
            <w:pPr>
              <w:rPr>
                <w:rFonts w:cstheme="minorHAnsi"/>
              </w:rPr>
            </w:pPr>
            <w:hyperlink r:id="rId10" w:history="1">
              <w:r w:rsidR="001447B6" w:rsidRPr="00874878">
                <w:rPr>
                  <w:rStyle w:val="Hyperlink"/>
                  <w:rFonts w:cstheme="minorHAnsi"/>
                </w:rPr>
                <w:t>https://nuwarra.weebly.com/word-processing-even-yr2.html</w:t>
              </w:r>
            </w:hyperlink>
          </w:p>
          <w:p w14:paraId="0E204EE7" w14:textId="435435F7" w:rsidR="00844711" w:rsidRPr="00F86D80" w:rsidRDefault="00844711" w:rsidP="00844711">
            <w:pPr>
              <w:rPr>
                <w:rFonts w:cstheme="minorHAnsi"/>
              </w:rPr>
            </w:pPr>
          </w:p>
        </w:tc>
        <w:tc>
          <w:tcPr>
            <w:tcW w:w="2609" w:type="dxa"/>
          </w:tcPr>
          <w:p w14:paraId="05D69B3C" w14:textId="297B681B" w:rsidR="00844711" w:rsidRPr="00F86D80" w:rsidRDefault="00844711" w:rsidP="00844711">
            <w:pPr>
              <w:rPr>
                <w:rFonts w:cstheme="minorHAnsi"/>
              </w:rPr>
            </w:pPr>
          </w:p>
        </w:tc>
      </w:tr>
      <w:tr w:rsidR="00844711" w:rsidRPr="00F86D80" w14:paraId="2123580E" w14:textId="77777777" w:rsidTr="00BA3622">
        <w:trPr>
          <w:gridAfter w:val="1"/>
          <w:wAfter w:w="21" w:type="dxa"/>
        </w:trPr>
        <w:tc>
          <w:tcPr>
            <w:tcW w:w="15369" w:type="dxa"/>
            <w:gridSpan w:val="5"/>
            <w:shd w:val="clear" w:color="auto" w:fill="FFB902"/>
          </w:tcPr>
          <w:p w14:paraId="254347B9" w14:textId="6CFAE722" w:rsidR="00844711" w:rsidRPr="00F86D80" w:rsidRDefault="00844711" w:rsidP="00844711">
            <w:pPr>
              <w:rPr>
                <w:rFonts w:cstheme="minorHAnsi"/>
              </w:rPr>
            </w:pPr>
            <w:r w:rsidRPr="002A1D87">
              <w:rPr>
                <w:rFonts w:cstheme="minorHAnsi"/>
                <w:b/>
                <w:bCs/>
                <w:sz w:val="40"/>
                <w:szCs w:val="40"/>
              </w:rPr>
              <w:t>SPREADSHEET SKILLS (EXCEL)</w:t>
            </w:r>
          </w:p>
        </w:tc>
      </w:tr>
      <w:tr w:rsidR="00844711" w:rsidRPr="00F86D80" w14:paraId="78F68E8A" w14:textId="77777777" w:rsidTr="004703AD">
        <w:trPr>
          <w:gridAfter w:val="1"/>
          <w:wAfter w:w="21" w:type="dxa"/>
        </w:trPr>
        <w:tc>
          <w:tcPr>
            <w:tcW w:w="1506" w:type="dxa"/>
            <w:shd w:val="clear" w:color="auto" w:fill="F8FBB6"/>
            <w:vAlign w:val="center"/>
          </w:tcPr>
          <w:p w14:paraId="63F5CE60" w14:textId="77777777" w:rsidR="00844711" w:rsidRPr="00110337" w:rsidRDefault="00844711" w:rsidP="00844711">
            <w:pPr>
              <w:jc w:val="center"/>
              <w:rPr>
                <w:rFonts w:eastAsia="Arial" w:cstheme="minorHAnsi"/>
                <w:b/>
                <w:sz w:val="28"/>
                <w:szCs w:val="28"/>
              </w:rPr>
            </w:pPr>
            <w:r w:rsidRPr="00110337">
              <w:rPr>
                <w:rFonts w:eastAsia="Arial" w:cstheme="minorHAnsi"/>
                <w:b/>
                <w:sz w:val="28"/>
                <w:szCs w:val="28"/>
              </w:rPr>
              <w:t>ICT</w:t>
            </w:r>
          </w:p>
          <w:p w14:paraId="67FB290A" w14:textId="77777777" w:rsidR="00844711" w:rsidRPr="00F86D80" w:rsidRDefault="00844711" w:rsidP="00844711">
            <w:pPr>
              <w:jc w:val="center"/>
              <w:rPr>
                <w:rFonts w:cstheme="minorHAnsi"/>
              </w:rPr>
            </w:pPr>
            <w:r w:rsidRPr="00110337">
              <w:rPr>
                <w:rFonts w:eastAsia="Arial" w:cstheme="minorHAnsi"/>
                <w:b/>
                <w:sz w:val="28"/>
                <w:szCs w:val="28"/>
              </w:rPr>
              <w:t>Learning Area</w:t>
            </w:r>
          </w:p>
        </w:tc>
        <w:tc>
          <w:tcPr>
            <w:tcW w:w="3413" w:type="dxa"/>
            <w:shd w:val="clear" w:color="auto" w:fill="F8FBB6"/>
            <w:vAlign w:val="center"/>
          </w:tcPr>
          <w:p w14:paraId="2962619D" w14:textId="77777777" w:rsidR="00844711" w:rsidRPr="00BA41F8" w:rsidRDefault="00844711" w:rsidP="00844711">
            <w:pPr>
              <w:rPr>
                <w:rFonts w:eastAsia="Arial" w:cstheme="minorHAnsi"/>
                <w:b/>
                <w:sz w:val="32"/>
                <w:szCs w:val="32"/>
              </w:rPr>
            </w:pPr>
            <w:r w:rsidRPr="00BA41F8">
              <w:rPr>
                <w:rFonts w:eastAsia="Arial" w:cstheme="minorHAnsi"/>
                <w:b/>
                <w:sz w:val="32"/>
                <w:szCs w:val="32"/>
              </w:rPr>
              <w:t>Year 1</w:t>
            </w:r>
          </w:p>
        </w:tc>
        <w:tc>
          <w:tcPr>
            <w:tcW w:w="3779" w:type="dxa"/>
            <w:shd w:val="clear" w:color="auto" w:fill="F8FBB6"/>
            <w:vAlign w:val="center"/>
          </w:tcPr>
          <w:p w14:paraId="3E479CFA" w14:textId="77777777" w:rsidR="00844711" w:rsidRPr="008F1658" w:rsidRDefault="00844711" w:rsidP="00844711">
            <w:pPr>
              <w:rPr>
                <w:lang w:val="en-AU"/>
              </w:rPr>
            </w:pPr>
            <w:r w:rsidRPr="00BA41F8">
              <w:rPr>
                <w:rFonts w:cstheme="minorHAnsi"/>
                <w:b/>
                <w:sz w:val="32"/>
                <w:szCs w:val="32"/>
              </w:rPr>
              <w:t>Year 2</w:t>
            </w:r>
          </w:p>
        </w:tc>
        <w:tc>
          <w:tcPr>
            <w:tcW w:w="4062" w:type="dxa"/>
            <w:shd w:val="clear" w:color="auto" w:fill="F8FBB6"/>
            <w:vAlign w:val="center"/>
          </w:tcPr>
          <w:p w14:paraId="5C5DED99" w14:textId="77777777" w:rsidR="00844711" w:rsidRPr="00F86D80" w:rsidRDefault="00844711" w:rsidP="00844711">
            <w:pPr>
              <w:rPr>
                <w:rFonts w:cstheme="minorHAnsi"/>
              </w:rPr>
            </w:pPr>
          </w:p>
        </w:tc>
        <w:tc>
          <w:tcPr>
            <w:tcW w:w="2609" w:type="dxa"/>
            <w:shd w:val="clear" w:color="auto" w:fill="F8FBB6"/>
          </w:tcPr>
          <w:p w14:paraId="1A70EB10" w14:textId="77777777" w:rsidR="00844711" w:rsidRPr="00F86D80" w:rsidRDefault="00844711" w:rsidP="00844711">
            <w:pPr>
              <w:rPr>
                <w:rFonts w:cstheme="minorHAnsi"/>
              </w:rPr>
            </w:pPr>
          </w:p>
        </w:tc>
      </w:tr>
      <w:tr w:rsidR="00844711" w:rsidRPr="00F86D80" w14:paraId="05C6ACB8" w14:textId="77777777" w:rsidTr="004703AD">
        <w:trPr>
          <w:gridAfter w:val="1"/>
          <w:wAfter w:w="21" w:type="dxa"/>
        </w:trPr>
        <w:tc>
          <w:tcPr>
            <w:tcW w:w="1506" w:type="dxa"/>
            <w:shd w:val="clear" w:color="auto" w:fill="F8FBB6"/>
          </w:tcPr>
          <w:p w14:paraId="25C73A26" w14:textId="77777777" w:rsidR="00844711" w:rsidRPr="00F86D80" w:rsidRDefault="00844711" w:rsidP="00844711">
            <w:pPr>
              <w:rPr>
                <w:rFonts w:cstheme="minorHAnsi"/>
              </w:rPr>
            </w:pPr>
          </w:p>
        </w:tc>
        <w:tc>
          <w:tcPr>
            <w:tcW w:w="3413" w:type="dxa"/>
            <w:shd w:val="clear" w:color="auto" w:fill="F8FBB6"/>
          </w:tcPr>
          <w:p w14:paraId="670E7A93" w14:textId="05569D9C" w:rsidR="00844711" w:rsidRPr="008F1658" w:rsidRDefault="00844711" w:rsidP="00844711">
            <w:pPr>
              <w:rPr>
                <w:lang w:val="en-AU"/>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F8FBB6"/>
          </w:tcPr>
          <w:p w14:paraId="31815124" w14:textId="66E9216B" w:rsidR="00844711" w:rsidRPr="008F1658" w:rsidRDefault="00844711" w:rsidP="00844711">
            <w:pPr>
              <w:rPr>
                <w:lang w:val="en-AU"/>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F8FBB6"/>
          </w:tcPr>
          <w:p w14:paraId="49128F98" w14:textId="77777777" w:rsidR="00844711" w:rsidRPr="00F86D80" w:rsidRDefault="00844711" w:rsidP="00844711">
            <w:pPr>
              <w:rPr>
                <w:rFonts w:cstheme="minorHAnsi"/>
              </w:rPr>
            </w:pPr>
          </w:p>
        </w:tc>
        <w:tc>
          <w:tcPr>
            <w:tcW w:w="2609" w:type="dxa"/>
            <w:shd w:val="clear" w:color="auto" w:fill="F8FBB6"/>
          </w:tcPr>
          <w:p w14:paraId="681B98ED" w14:textId="77777777" w:rsidR="00844711" w:rsidRPr="00F86D80" w:rsidRDefault="00844711" w:rsidP="00844711">
            <w:pPr>
              <w:rPr>
                <w:rFonts w:cstheme="minorHAnsi"/>
              </w:rPr>
            </w:pPr>
          </w:p>
        </w:tc>
      </w:tr>
      <w:tr w:rsidR="00844711" w:rsidRPr="00F86D80" w14:paraId="645EDBA3" w14:textId="77777777" w:rsidTr="00BA3622">
        <w:trPr>
          <w:gridAfter w:val="1"/>
          <w:wAfter w:w="21" w:type="dxa"/>
        </w:trPr>
        <w:tc>
          <w:tcPr>
            <w:tcW w:w="1506" w:type="dxa"/>
            <w:shd w:val="clear" w:color="auto" w:fill="FFB902"/>
          </w:tcPr>
          <w:p w14:paraId="31DCC28C" w14:textId="77777777" w:rsidR="00844711" w:rsidRPr="00F86D80" w:rsidRDefault="00844711" w:rsidP="00844711">
            <w:pPr>
              <w:rPr>
                <w:rFonts w:cstheme="minorHAnsi"/>
              </w:rPr>
            </w:pPr>
          </w:p>
        </w:tc>
        <w:tc>
          <w:tcPr>
            <w:tcW w:w="3413" w:type="dxa"/>
            <w:shd w:val="clear" w:color="auto" w:fill="FFB902"/>
          </w:tcPr>
          <w:p w14:paraId="7D203512" w14:textId="77777777" w:rsidR="00844711" w:rsidRPr="008F1658" w:rsidRDefault="00844711" w:rsidP="00844711">
            <w:pPr>
              <w:rPr>
                <w:lang w:val="en-AU"/>
              </w:rPr>
            </w:pPr>
          </w:p>
        </w:tc>
        <w:tc>
          <w:tcPr>
            <w:tcW w:w="3779" w:type="dxa"/>
            <w:shd w:val="clear" w:color="auto" w:fill="FFB902"/>
          </w:tcPr>
          <w:p w14:paraId="57A0E6ED" w14:textId="77777777" w:rsidR="00844711" w:rsidRPr="008F1658" w:rsidRDefault="00844711" w:rsidP="00844711">
            <w:pPr>
              <w:rPr>
                <w:lang w:val="en-AU"/>
              </w:rPr>
            </w:pPr>
          </w:p>
        </w:tc>
        <w:tc>
          <w:tcPr>
            <w:tcW w:w="4062" w:type="dxa"/>
            <w:shd w:val="clear" w:color="auto" w:fill="FFB902"/>
            <w:vAlign w:val="center"/>
          </w:tcPr>
          <w:p w14:paraId="52C807CF" w14:textId="77777777" w:rsidR="00844711" w:rsidRPr="00F86D80" w:rsidRDefault="00844711" w:rsidP="00844711">
            <w:pPr>
              <w:rPr>
                <w:rFonts w:cstheme="minorHAnsi"/>
              </w:rPr>
            </w:pPr>
            <w:r w:rsidRPr="00281E06">
              <w:rPr>
                <w:rFonts w:cstheme="minorHAnsi"/>
                <w:b/>
                <w:bCs/>
                <w:sz w:val="36"/>
                <w:szCs w:val="36"/>
              </w:rPr>
              <w:t>ACTIVITY</w:t>
            </w:r>
          </w:p>
        </w:tc>
        <w:tc>
          <w:tcPr>
            <w:tcW w:w="2609" w:type="dxa"/>
            <w:shd w:val="clear" w:color="auto" w:fill="FFB902"/>
            <w:vAlign w:val="center"/>
          </w:tcPr>
          <w:p w14:paraId="5EE077C0" w14:textId="77777777" w:rsidR="00844711" w:rsidRPr="00F86D80" w:rsidRDefault="00844711" w:rsidP="00844711">
            <w:pPr>
              <w:rPr>
                <w:rFonts w:cstheme="minorHAnsi"/>
              </w:rPr>
            </w:pPr>
            <w:r w:rsidRPr="00281E06">
              <w:rPr>
                <w:rFonts w:cstheme="minorHAnsi"/>
                <w:b/>
                <w:bCs/>
                <w:sz w:val="36"/>
                <w:szCs w:val="36"/>
              </w:rPr>
              <w:t>ASSESSMENT</w:t>
            </w:r>
          </w:p>
        </w:tc>
      </w:tr>
      <w:tr w:rsidR="00844711" w:rsidRPr="00F86D80" w14:paraId="2A469328" w14:textId="77777777" w:rsidTr="00BA3622">
        <w:trPr>
          <w:gridAfter w:val="1"/>
          <w:wAfter w:w="21" w:type="dxa"/>
        </w:trPr>
        <w:tc>
          <w:tcPr>
            <w:tcW w:w="1506" w:type="dxa"/>
            <w:shd w:val="clear" w:color="auto" w:fill="FFB902"/>
          </w:tcPr>
          <w:p w14:paraId="261CE2B8" w14:textId="77777777" w:rsidR="00844711" w:rsidRPr="00F86D80" w:rsidRDefault="00844711" w:rsidP="00844711">
            <w:pPr>
              <w:rPr>
                <w:rFonts w:cstheme="minorHAnsi"/>
              </w:rPr>
            </w:pPr>
          </w:p>
        </w:tc>
        <w:tc>
          <w:tcPr>
            <w:tcW w:w="3413" w:type="dxa"/>
          </w:tcPr>
          <w:p w14:paraId="2EE5F647" w14:textId="77777777" w:rsidR="00844711" w:rsidRDefault="00844711" w:rsidP="00844711">
            <w:pPr>
              <w:rPr>
                <w:lang w:val="en-AU"/>
              </w:rPr>
            </w:pPr>
            <w:r w:rsidRPr="001447B6">
              <w:rPr>
                <w:highlight w:val="yellow"/>
                <w:lang w:val="en-AU"/>
              </w:rPr>
              <w:t>Demonstrate knowledge and use of spreadsheet terms (cell, row, column,</w:t>
            </w:r>
            <w:r w:rsidRPr="008F1658">
              <w:rPr>
                <w:lang w:val="en-AU"/>
              </w:rPr>
              <w:t xml:space="preserve"> fill down, fill right, formula)</w:t>
            </w:r>
            <w:r>
              <w:rPr>
                <w:lang w:val="en-AU"/>
              </w:rPr>
              <w:t xml:space="preserve">. </w:t>
            </w:r>
            <w:r w:rsidRPr="001447B6">
              <w:rPr>
                <w:highlight w:val="yellow"/>
              </w:rPr>
              <w:t>EN1-VOCAB-01, EN1-RECOM-01</w:t>
            </w:r>
          </w:p>
          <w:p w14:paraId="4725DBB5" w14:textId="77777777" w:rsidR="00844711" w:rsidRDefault="00844711" w:rsidP="00844711">
            <w:pPr>
              <w:rPr>
                <w:lang w:val="en-AU"/>
              </w:rPr>
            </w:pPr>
          </w:p>
          <w:p w14:paraId="126A8766" w14:textId="77777777" w:rsidR="00844711" w:rsidRPr="001447B6" w:rsidRDefault="00844711" w:rsidP="00844711">
            <w:pPr>
              <w:rPr>
                <w:highlight w:val="yellow"/>
                <w:lang w:val="en-AU"/>
              </w:rPr>
            </w:pPr>
            <w:r w:rsidRPr="001447B6">
              <w:rPr>
                <w:highlight w:val="yellow"/>
                <w:lang w:val="en-AU"/>
              </w:rPr>
              <w:lastRenderedPageBreak/>
              <w:t>Insert data.</w:t>
            </w:r>
          </w:p>
          <w:p w14:paraId="1BD902F6" w14:textId="77777777" w:rsidR="00844711" w:rsidRPr="001447B6" w:rsidRDefault="00844711" w:rsidP="00844711">
            <w:pPr>
              <w:rPr>
                <w:highlight w:val="yellow"/>
                <w:lang w:val="en-AU"/>
              </w:rPr>
            </w:pPr>
            <w:r w:rsidRPr="001447B6">
              <w:rPr>
                <w:highlight w:val="yellow"/>
                <w:lang w:val="en-AU"/>
              </w:rPr>
              <w:t xml:space="preserve">Create a line, bar, and pie graph from data. </w:t>
            </w:r>
            <w:r w:rsidRPr="001447B6">
              <w:rPr>
                <w:highlight w:val="yellow"/>
              </w:rPr>
              <w:t>EN1-VOCAB-01, EN1-RECOM-01</w:t>
            </w:r>
          </w:p>
          <w:p w14:paraId="6F5365F7" w14:textId="77777777" w:rsidR="00844711" w:rsidRPr="001447B6" w:rsidRDefault="00844711" w:rsidP="00844711">
            <w:pPr>
              <w:rPr>
                <w:highlight w:val="yellow"/>
                <w:lang w:val="en-AU"/>
              </w:rPr>
            </w:pPr>
          </w:p>
          <w:p w14:paraId="3D3272E7" w14:textId="4D6C6DDD" w:rsidR="00844711" w:rsidRPr="008F1658" w:rsidRDefault="00844711" w:rsidP="00844711">
            <w:pPr>
              <w:rPr>
                <w:lang w:val="en-AU"/>
              </w:rPr>
            </w:pPr>
            <w:r w:rsidRPr="001447B6">
              <w:rPr>
                <w:highlight w:val="yellow"/>
                <w:lang w:val="en-AU"/>
              </w:rPr>
              <w:t xml:space="preserve">Apply colour to rows, cells, and columns. </w:t>
            </w:r>
            <w:r w:rsidRPr="001447B6">
              <w:rPr>
                <w:highlight w:val="yellow"/>
              </w:rPr>
              <w:t>EN1-HANDW-01</w:t>
            </w:r>
          </w:p>
        </w:tc>
        <w:tc>
          <w:tcPr>
            <w:tcW w:w="3779" w:type="dxa"/>
          </w:tcPr>
          <w:p w14:paraId="1E1FE4FF" w14:textId="77777777" w:rsidR="00844711" w:rsidRDefault="00844711" w:rsidP="00844711">
            <w:pPr>
              <w:rPr>
                <w:lang w:val="en-AU"/>
              </w:rPr>
            </w:pPr>
            <w:r w:rsidRPr="001447B6">
              <w:rPr>
                <w:highlight w:val="yellow"/>
                <w:lang w:val="en-AU"/>
              </w:rPr>
              <w:lastRenderedPageBreak/>
              <w:t>Demonstrate knowledge and use of spreadsheet terms (cell, row, column</w:t>
            </w:r>
            <w:r w:rsidRPr="008F1658">
              <w:rPr>
                <w:lang w:val="en-AU"/>
              </w:rPr>
              <w:t>, fill down, fill right, formula)</w:t>
            </w:r>
            <w:r>
              <w:rPr>
                <w:lang w:val="en-AU"/>
              </w:rPr>
              <w:t xml:space="preserve">. </w:t>
            </w:r>
            <w:r w:rsidRPr="001447B6">
              <w:rPr>
                <w:highlight w:val="yellow"/>
              </w:rPr>
              <w:t>EN1-VOCAB-01, EN1-RECOM-01</w:t>
            </w:r>
          </w:p>
          <w:p w14:paraId="48A0DF88" w14:textId="77777777" w:rsidR="00844711" w:rsidRDefault="00844711" w:rsidP="00844711">
            <w:pPr>
              <w:rPr>
                <w:rFonts w:cstheme="minorHAnsi"/>
              </w:rPr>
            </w:pPr>
          </w:p>
          <w:p w14:paraId="5EAC3687" w14:textId="77777777" w:rsidR="00844711" w:rsidRPr="001447B6" w:rsidRDefault="00844711" w:rsidP="00844711">
            <w:pPr>
              <w:rPr>
                <w:highlight w:val="yellow"/>
                <w:lang w:val="en-AU"/>
              </w:rPr>
            </w:pPr>
            <w:r w:rsidRPr="001447B6">
              <w:rPr>
                <w:highlight w:val="yellow"/>
                <w:lang w:val="en-AU"/>
              </w:rPr>
              <w:lastRenderedPageBreak/>
              <w:t>Insert data.</w:t>
            </w:r>
          </w:p>
          <w:p w14:paraId="0FB4B5E2" w14:textId="77777777" w:rsidR="00844711" w:rsidRPr="001447B6" w:rsidRDefault="00844711" w:rsidP="00844711">
            <w:pPr>
              <w:rPr>
                <w:highlight w:val="yellow"/>
                <w:lang w:val="en-AU"/>
              </w:rPr>
            </w:pPr>
            <w:r w:rsidRPr="001447B6">
              <w:rPr>
                <w:highlight w:val="yellow"/>
                <w:lang w:val="en-AU"/>
              </w:rPr>
              <w:t xml:space="preserve">Create a line, bar, and pie graph from data. </w:t>
            </w:r>
            <w:r w:rsidRPr="001447B6">
              <w:rPr>
                <w:highlight w:val="yellow"/>
              </w:rPr>
              <w:t>EN1-VOCAB-01, EN1-RECOM-01</w:t>
            </w:r>
          </w:p>
          <w:p w14:paraId="22B2549A" w14:textId="77777777" w:rsidR="00844711" w:rsidRPr="001447B6" w:rsidRDefault="00844711" w:rsidP="00844711">
            <w:pPr>
              <w:rPr>
                <w:highlight w:val="yellow"/>
                <w:lang w:val="en-AU"/>
              </w:rPr>
            </w:pPr>
          </w:p>
          <w:p w14:paraId="536EDB63" w14:textId="53BFA667" w:rsidR="00844711" w:rsidRPr="008F1658" w:rsidRDefault="00844711" w:rsidP="00844711">
            <w:pPr>
              <w:rPr>
                <w:lang w:val="en-AU"/>
              </w:rPr>
            </w:pPr>
            <w:r w:rsidRPr="001447B6">
              <w:rPr>
                <w:highlight w:val="yellow"/>
                <w:lang w:val="en-AU"/>
              </w:rPr>
              <w:t xml:space="preserve">Apply colour to rows, cells, and columns. </w:t>
            </w:r>
            <w:r w:rsidRPr="001447B6">
              <w:rPr>
                <w:highlight w:val="yellow"/>
              </w:rPr>
              <w:t>EN1-HANDW-01</w:t>
            </w:r>
          </w:p>
        </w:tc>
        <w:tc>
          <w:tcPr>
            <w:tcW w:w="4062" w:type="dxa"/>
          </w:tcPr>
          <w:p w14:paraId="7F07CFDE" w14:textId="77777777" w:rsidR="001447B6" w:rsidRDefault="001447B6" w:rsidP="001447B6">
            <w:pPr>
              <w:rPr>
                <w:b/>
              </w:rPr>
            </w:pPr>
            <w:r>
              <w:rPr>
                <w:b/>
              </w:rPr>
              <w:lastRenderedPageBreak/>
              <w:t xml:space="preserve">Year 1 </w:t>
            </w:r>
          </w:p>
          <w:p w14:paraId="69BE6DCF" w14:textId="47AA579B" w:rsidR="001447B6" w:rsidRDefault="001447B6" w:rsidP="001447B6">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Farm animals </w:t>
            </w:r>
            <w:r w:rsidR="00552FF5">
              <w:rPr>
                <w:rFonts w:ascii="Calibri" w:eastAsia="Calibri" w:hAnsi="Calibri" w:cs="Calibri"/>
                <w:color w:val="000000"/>
              </w:rPr>
              <w:t>–</w:t>
            </w:r>
            <w:r>
              <w:rPr>
                <w:rFonts w:ascii="Calibri" w:eastAsia="Calibri" w:hAnsi="Calibri" w:cs="Calibri"/>
                <w:color w:val="000000"/>
              </w:rPr>
              <w:t xml:space="preserve"> </w:t>
            </w:r>
            <w:r w:rsidR="00552FF5">
              <w:rPr>
                <w:rFonts w:ascii="Calibri" w:eastAsia="Calibri" w:hAnsi="Calibri" w:cs="Calibri"/>
                <w:color w:val="000000"/>
              </w:rPr>
              <w:t>data chart and save</w:t>
            </w:r>
            <w:r>
              <w:rPr>
                <w:rFonts w:ascii="Calibri" w:eastAsia="Calibri" w:hAnsi="Calibri" w:cs="Calibri"/>
                <w:color w:val="000000"/>
              </w:rPr>
              <w:t>.</w:t>
            </w:r>
          </w:p>
          <w:p w14:paraId="49878946" w14:textId="1708B2CF" w:rsidR="001447B6" w:rsidRDefault="001447B6" w:rsidP="001447B6">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Farm animals – </w:t>
            </w:r>
            <w:r w:rsidR="00552FF5">
              <w:rPr>
                <w:rFonts w:ascii="Calibri" w:eastAsia="Calibri" w:hAnsi="Calibri" w:cs="Calibri"/>
                <w:color w:val="000000"/>
              </w:rPr>
              <w:t>line graph and save.</w:t>
            </w:r>
          </w:p>
          <w:p w14:paraId="6FAA0B8F" w14:textId="542405BA" w:rsidR="001447B6" w:rsidRDefault="001447B6" w:rsidP="001447B6">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Farm animals – </w:t>
            </w:r>
            <w:r w:rsidR="00552FF5">
              <w:rPr>
                <w:rFonts w:ascii="Calibri" w:eastAsia="Calibri" w:hAnsi="Calibri" w:cs="Calibri"/>
                <w:color w:val="000000"/>
              </w:rPr>
              <w:t>bar graph and save.</w:t>
            </w:r>
          </w:p>
          <w:p w14:paraId="576BE916" w14:textId="6E22067A" w:rsidR="00552FF5" w:rsidRDefault="00552FF5" w:rsidP="00552FF5">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Farm animals – </w:t>
            </w:r>
            <w:r>
              <w:rPr>
                <w:rFonts w:ascii="Calibri" w:eastAsia="Calibri" w:hAnsi="Calibri" w:cs="Calibri"/>
                <w:color w:val="000000"/>
              </w:rPr>
              <w:t>pie</w:t>
            </w:r>
            <w:r>
              <w:rPr>
                <w:rFonts w:ascii="Calibri" w:eastAsia="Calibri" w:hAnsi="Calibri" w:cs="Calibri"/>
                <w:color w:val="000000"/>
              </w:rPr>
              <w:t xml:space="preserve"> graph and save.</w:t>
            </w:r>
          </w:p>
          <w:p w14:paraId="65E94590" w14:textId="163DD94F" w:rsidR="002C620C" w:rsidRPr="002C620C" w:rsidRDefault="002C620C" w:rsidP="002C620C">
            <w:pPr>
              <w:pStyle w:val="ListParagraph"/>
              <w:numPr>
                <w:ilvl w:val="0"/>
                <w:numId w:val="10"/>
              </w:numPr>
              <w:rPr>
                <w:b/>
              </w:rPr>
            </w:pPr>
            <w:hyperlink r:id="rId11" w:history="1">
              <w:r w:rsidRPr="009138C3">
                <w:rPr>
                  <w:rStyle w:val="Hyperlink"/>
                  <w:rFonts w:ascii="Calibri" w:eastAsia="Calibri" w:hAnsi="Calibri" w:cs="Calibri"/>
                </w:rPr>
                <w:t>https://nuwarra.weebly.com/excel-yr-1-even-years.html</w:t>
              </w:r>
            </w:hyperlink>
          </w:p>
          <w:p w14:paraId="766EFE5D" w14:textId="77777777" w:rsidR="002C620C" w:rsidRDefault="002C620C" w:rsidP="002C620C">
            <w:pPr>
              <w:pStyle w:val="ListParagraph"/>
              <w:rPr>
                <w:b/>
              </w:rPr>
            </w:pPr>
          </w:p>
          <w:p w14:paraId="7A687281" w14:textId="0B7DDC09" w:rsidR="001447B6" w:rsidRPr="002C620C" w:rsidRDefault="001447B6" w:rsidP="002C620C">
            <w:pPr>
              <w:pStyle w:val="ListParagraph"/>
              <w:rPr>
                <w:b/>
              </w:rPr>
            </w:pPr>
            <w:r w:rsidRPr="002C620C">
              <w:rPr>
                <w:b/>
              </w:rPr>
              <w:t>Year 2</w:t>
            </w:r>
          </w:p>
          <w:p w14:paraId="13FDB39B" w14:textId="7C40DFD1" w:rsidR="001447B6" w:rsidRDefault="001447B6" w:rsidP="001447B6">
            <w:pPr>
              <w:numPr>
                <w:ilvl w:val="0"/>
                <w:numId w:val="9"/>
              </w:numPr>
              <w:pBdr>
                <w:top w:val="nil"/>
                <w:left w:val="nil"/>
                <w:bottom w:val="nil"/>
                <w:right w:val="nil"/>
                <w:between w:val="nil"/>
              </w:pBdr>
              <w:rPr>
                <w:color w:val="000000"/>
              </w:rPr>
            </w:pPr>
            <w:r>
              <w:rPr>
                <w:rFonts w:ascii="Calibri" w:eastAsia="Calibri" w:hAnsi="Calibri" w:cs="Calibri"/>
                <w:color w:val="000000"/>
              </w:rPr>
              <w:t xml:space="preserve">Books – </w:t>
            </w:r>
            <w:r w:rsidR="002C620C">
              <w:rPr>
                <w:rFonts w:ascii="Calibri" w:eastAsia="Calibri" w:hAnsi="Calibri" w:cs="Calibri"/>
                <w:color w:val="000000"/>
              </w:rPr>
              <w:t>Book borrowing survey</w:t>
            </w:r>
          </w:p>
          <w:p w14:paraId="06DFF4A3" w14:textId="778AA052" w:rsidR="001447B6" w:rsidRDefault="001447B6" w:rsidP="001447B6">
            <w:pPr>
              <w:numPr>
                <w:ilvl w:val="0"/>
                <w:numId w:val="9"/>
              </w:numPr>
              <w:pBdr>
                <w:top w:val="nil"/>
                <w:left w:val="nil"/>
                <w:bottom w:val="nil"/>
                <w:right w:val="nil"/>
                <w:between w:val="nil"/>
              </w:pBdr>
              <w:rPr>
                <w:color w:val="000000"/>
              </w:rPr>
            </w:pPr>
            <w:r>
              <w:rPr>
                <w:rFonts w:ascii="Calibri" w:eastAsia="Calibri" w:hAnsi="Calibri" w:cs="Calibri"/>
                <w:color w:val="000000"/>
              </w:rPr>
              <w:t xml:space="preserve">Books – </w:t>
            </w:r>
            <w:r w:rsidR="002C620C">
              <w:rPr>
                <w:rFonts w:ascii="Calibri" w:eastAsia="Calibri" w:hAnsi="Calibri" w:cs="Calibri"/>
                <w:color w:val="000000"/>
              </w:rPr>
              <w:t>class borrowing line graph.</w:t>
            </w:r>
          </w:p>
          <w:p w14:paraId="58B8D4F3" w14:textId="7B7D1194" w:rsidR="001447B6" w:rsidRDefault="001447B6" w:rsidP="001447B6">
            <w:pPr>
              <w:numPr>
                <w:ilvl w:val="0"/>
                <w:numId w:val="9"/>
              </w:numPr>
              <w:pBdr>
                <w:top w:val="nil"/>
                <w:left w:val="nil"/>
                <w:bottom w:val="nil"/>
                <w:right w:val="nil"/>
                <w:between w:val="nil"/>
              </w:pBdr>
              <w:rPr>
                <w:color w:val="000000"/>
              </w:rPr>
            </w:pPr>
            <w:r>
              <w:rPr>
                <w:rFonts w:ascii="Calibri" w:eastAsia="Calibri" w:hAnsi="Calibri" w:cs="Calibri"/>
                <w:color w:val="000000"/>
              </w:rPr>
              <w:t xml:space="preserve">Books – </w:t>
            </w:r>
            <w:r w:rsidR="002C620C">
              <w:rPr>
                <w:rFonts w:ascii="Calibri" w:eastAsia="Calibri" w:hAnsi="Calibri" w:cs="Calibri"/>
                <w:color w:val="000000"/>
              </w:rPr>
              <w:t xml:space="preserve">class borrowing </w:t>
            </w:r>
            <w:r w:rsidR="002C620C">
              <w:rPr>
                <w:rFonts w:ascii="Calibri" w:eastAsia="Calibri" w:hAnsi="Calibri" w:cs="Calibri"/>
                <w:color w:val="000000"/>
              </w:rPr>
              <w:t>bar</w:t>
            </w:r>
            <w:r w:rsidR="002C620C">
              <w:rPr>
                <w:rFonts w:ascii="Calibri" w:eastAsia="Calibri" w:hAnsi="Calibri" w:cs="Calibri"/>
                <w:color w:val="000000"/>
              </w:rPr>
              <w:t xml:space="preserve"> </w:t>
            </w:r>
            <w:r w:rsidR="002C620C">
              <w:rPr>
                <w:rFonts w:ascii="Calibri" w:eastAsia="Calibri" w:hAnsi="Calibri" w:cs="Calibri"/>
                <w:color w:val="000000"/>
              </w:rPr>
              <w:t>graph.</w:t>
            </w:r>
          </w:p>
          <w:p w14:paraId="45CE4FE9" w14:textId="285A7FF9" w:rsidR="001447B6" w:rsidRDefault="002C620C" w:rsidP="001447B6">
            <w:pPr>
              <w:numPr>
                <w:ilvl w:val="0"/>
                <w:numId w:val="9"/>
              </w:numPr>
              <w:pBdr>
                <w:top w:val="nil"/>
                <w:left w:val="nil"/>
                <w:bottom w:val="nil"/>
                <w:right w:val="nil"/>
                <w:between w:val="nil"/>
              </w:pBdr>
              <w:rPr>
                <w:color w:val="000000"/>
              </w:rPr>
            </w:pPr>
            <w:r>
              <w:rPr>
                <w:rFonts w:ascii="Calibri" w:eastAsia="Calibri" w:hAnsi="Calibri" w:cs="Calibri"/>
                <w:color w:val="000000"/>
              </w:rPr>
              <w:t xml:space="preserve">Spreadsheet </w:t>
            </w:r>
            <w:r w:rsidR="001447B6">
              <w:rPr>
                <w:rFonts w:ascii="Calibri" w:eastAsia="Calibri" w:hAnsi="Calibri" w:cs="Calibri"/>
                <w:color w:val="000000"/>
              </w:rPr>
              <w:t>Pixel Art</w:t>
            </w:r>
          </w:p>
          <w:p w14:paraId="153D4351" w14:textId="79AAD370" w:rsidR="00D12B12" w:rsidRPr="002C620C" w:rsidRDefault="002C620C" w:rsidP="002C620C">
            <w:pPr>
              <w:pStyle w:val="ListParagraph"/>
              <w:numPr>
                <w:ilvl w:val="0"/>
                <w:numId w:val="9"/>
              </w:numPr>
              <w:rPr>
                <w:color w:val="0000FF"/>
                <w:u w:val="single"/>
              </w:rPr>
            </w:pPr>
            <w:hyperlink r:id="rId12" w:history="1">
              <w:r w:rsidRPr="009138C3">
                <w:rPr>
                  <w:rStyle w:val="Hyperlink"/>
                </w:rPr>
                <w:t>https://nuwarra.weebly.com/excel-yr2-even-year.html</w:t>
              </w:r>
            </w:hyperlink>
          </w:p>
          <w:p w14:paraId="14C3A630" w14:textId="77777777" w:rsidR="002C620C" w:rsidRPr="002C620C" w:rsidRDefault="002C620C" w:rsidP="002C620C">
            <w:pPr>
              <w:pStyle w:val="ListParagraph"/>
              <w:rPr>
                <w:color w:val="0000FF"/>
                <w:u w:val="single"/>
              </w:rPr>
            </w:pPr>
          </w:p>
          <w:p w14:paraId="0A838652" w14:textId="77777777" w:rsidR="00D12B12" w:rsidRDefault="00D12B12" w:rsidP="001447B6">
            <w:pPr>
              <w:rPr>
                <w:color w:val="0000FF"/>
                <w:u w:val="single"/>
              </w:rPr>
            </w:pPr>
          </w:p>
          <w:p w14:paraId="5EE34C24" w14:textId="17DA2C76" w:rsidR="00D12B12" w:rsidRPr="00F86D80" w:rsidRDefault="00D12B12" w:rsidP="001447B6">
            <w:pPr>
              <w:rPr>
                <w:rFonts w:cstheme="minorHAnsi"/>
              </w:rPr>
            </w:pPr>
            <w:r>
              <w:rPr>
                <w:color w:val="0000FF"/>
                <w:u w:val="single"/>
              </w:rPr>
              <w:t>(May be Term 3)</w:t>
            </w:r>
          </w:p>
        </w:tc>
        <w:tc>
          <w:tcPr>
            <w:tcW w:w="2609" w:type="dxa"/>
          </w:tcPr>
          <w:p w14:paraId="3D4F8D61" w14:textId="77777777" w:rsidR="001447B6" w:rsidRDefault="001447B6" w:rsidP="001447B6">
            <w:pPr>
              <w:rPr>
                <w:b/>
              </w:rPr>
            </w:pPr>
            <w:r>
              <w:rPr>
                <w:b/>
              </w:rPr>
              <w:lastRenderedPageBreak/>
              <w:t>Year 1</w:t>
            </w:r>
          </w:p>
          <w:p w14:paraId="2FEF9A0E" w14:textId="77777777" w:rsidR="001447B6" w:rsidRDefault="001447B6" w:rsidP="001447B6">
            <w:pPr>
              <w:numPr>
                <w:ilvl w:val="0"/>
                <w:numId w:val="11"/>
              </w:numPr>
              <w:pBdr>
                <w:top w:val="nil"/>
                <w:left w:val="nil"/>
                <w:bottom w:val="nil"/>
                <w:right w:val="nil"/>
                <w:between w:val="nil"/>
              </w:pBdr>
              <w:rPr>
                <w:color w:val="000000"/>
              </w:rPr>
            </w:pPr>
            <w:r>
              <w:rPr>
                <w:rFonts w:ascii="Calibri" w:eastAsia="Calibri" w:hAnsi="Calibri" w:cs="Calibri"/>
                <w:color w:val="000000"/>
              </w:rPr>
              <w:t>Observation</w:t>
            </w:r>
          </w:p>
          <w:p w14:paraId="15F5E06F" w14:textId="77777777" w:rsidR="001447B6" w:rsidRDefault="001447B6" w:rsidP="001447B6">
            <w:pPr>
              <w:numPr>
                <w:ilvl w:val="0"/>
                <w:numId w:val="11"/>
              </w:numPr>
              <w:pBdr>
                <w:top w:val="nil"/>
                <w:left w:val="nil"/>
                <w:bottom w:val="nil"/>
                <w:right w:val="nil"/>
                <w:between w:val="nil"/>
              </w:pBdr>
              <w:rPr>
                <w:color w:val="000000"/>
              </w:rPr>
            </w:pPr>
            <w:r>
              <w:rPr>
                <w:rFonts w:ascii="Calibri" w:eastAsia="Calibri" w:hAnsi="Calibri" w:cs="Calibri"/>
                <w:color w:val="000000"/>
              </w:rPr>
              <w:t>Observation</w:t>
            </w:r>
          </w:p>
          <w:p w14:paraId="14AFB188" w14:textId="77777777" w:rsidR="001447B6" w:rsidRDefault="001447B6" w:rsidP="001447B6">
            <w:pPr>
              <w:numPr>
                <w:ilvl w:val="0"/>
                <w:numId w:val="11"/>
              </w:numPr>
              <w:pBdr>
                <w:top w:val="nil"/>
                <w:left w:val="nil"/>
                <w:bottom w:val="nil"/>
                <w:right w:val="nil"/>
                <w:between w:val="nil"/>
              </w:pBdr>
              <w:rPr>
                <w:color w:val="000000"/>
              </w:rPr>
            </w:pPr>
            <w:r>
              <w:rPr>
                <w:rFonts w:ascii="Calibri" w:eastAsia="Calibri" w:hAnsi="Calibri" w:cs="Calibri"/>
                <w:color w:val="000000"/>
              </w:rPr>
              <w:t>Mark online</w:t>
            </w:r>
          </w:p>
          <w:p w14:paraId="333A7284" w14:textId="77777777" w:rsidR="001447B6" w:rsidRDefault="001447B6" w:rsidP="001447B6">
            <w:pPr>
              <w:numPr>
                <w:ilvl w:val="0"/>
                <w:numId w:val="11"/>
              </w:numPr>
              <w:pBdr>
                <w:top w:val="nil"/>
                <w:left w:val="nil"/>
                <w:bottom w:val="nil"/>
                <w:right w:val="nil"/>
                <w:between w:val="nil"/>
              </w:pBdr>
              <w:rPr>
                <w:color w:val="000000"/>
              </w:rPr>
            </w:pPr>
            <w:r>
              <w:rPr>
                <w:rFonts w:ascii="Calibri" w:eastAsia="Calibri" w:hAnsi="Calibri" w:cs="Calibri"/>
                <w:color w:val="000000"/>
              </w:rPr>
              <w:t>Mark online</w:t>
            </w:r>
          </w:p>
          <w:p w14:paraId="64481010" w14:textId="77777777" w:rsidR="001447B6" w:rsidRDefault="001447B6" w:rsidP="001447B6"/>
          <w:p w14:paraId="3B9D150C" w14:textId="77777777" w:rsidR="001447B6" w:rsidRDefault="001447B6" w:rsidP="001447B6"/>
          <w:p w14:paraId="07838531" w14:textId="77777777" w:rsidR="002C620C" w:rsidRDefault="002C620C" w:rsidP="001447B6"/>
          <w:p w14:paraId="2536A450" w14:textId="77777777" w:rsidR="002C620C" w:rsidRDefault="002C620C" w:rsidP="001447B6"/>
          <w:p w14:paraId="143D4208" w14:textId="77777777" w:rsidR="001447B6" w:rsidRDefault="001447B6" w:rsidP="001447B6">
            <w:pPr>
              <w:rPr>
                <w:b/>
              </w:rPr>
            </w:pPr>
            <w:r>
              <w:rPr>
                <w:b/>
              </w:rPr>
              <w:t>Year 2</w:t>
            </w:r>
          </w:p>
          <w:p w14:paraId="0D1AEA20" w14:textId="77777777" w:rsidR="001447B6" w:rsidRDefault="001447B6" w:rsidP="001447B6">
            <w:pPr>
              <w:numPr>
                <w:ilvl w:val="0"/>
                <w:numId w:val="12"/>
              </w:numPr>
              <w:pBdr>
                <w:top w:val="nil"/>
                <w:left w:val="nil"/>
                <w:bottom w:val="nil"/>
                <w:right w:val="nil"/>
                <w:between w:val="nil"/>
              </w:pBdr>
              <w:rPr>
                <w:color w:val="000000"/>
              </w:rPr>
            </w:pPr>
            <w:r>
              <w:rPr>
                <w:rFonts w:ascii="Calibri" w:eastAsia="Calibri" w:hAnsi="Calibri" w:cs="Calibri"/>
                <w:color w:val="000000"/>
              </w:rPr>
              <w:t>Mark online</w:t>
            </w:r>
          </w:p>
          <w:p w14:paraId="5C949076" w14:textId="77777777" w:rsidR="001447B6" w:rsidRDefault="001447B6" w:rsidP="001447B6">
            <w:pPr>
              <w:numPr>
                <w:ilvl w:val="0"/>
                <w:numId w:val="12"/>
              </w:numPr>
              <w:pBdr>
                <w:top w:val="nil"/>
                <w:left w:val="nil"/>
                <w:bottom w:val="nil"/>
                <w:right w:val="nil"/>
                <w:between w:val="nil"/>
              </w:pBdr>
              <w:rPr>
                <w:color w:val="000000"/>
              </w:rPr>
            </w:pPr>
            <w:r>
              <w:rPr>
                <w:rFonts w:ascii="Calibri" w:eastAsia="Calibri" w:hAnsi="Calibri" w:cs="Calibri"/>
                <w:color w:val="000000"/>
              </w:rPr>
              <w:t>Observation</w:t>
            </w:r>
          </w:p>
          <w:p w14:paraId="4A76D99B" w14:textId="77777777" w:rsidR="001447B6" w:rsidRDefault="001447B6" w:rsidP="001447B6">
            <w:pPr>
              <w:numPr>
                <w:ilvl w:val="0"/>
                <w:numId w:val="12"/>
              </w:numPr>
              <w:pBdr>
                <w:top w:val="nil"/>
                <w:left w:val="nil"/>
                <w:bottom w:val="nil"/>
                <w:right w:val="nil"/>
                <w:between w:val="nil"/>
              </w:pBdr>
              <w:rPr>
                <w:color w:val="000000"/>
              </w:rPr>
            </w:pPr>
            <w:r>
              <w:rPr>
                <w:rFonts w:ascii="Calibri" w:eastAsia="Calibri" w:hAnsi="Calibri" w:cs="Calibri"/>
                <w:color w:val="000000"/>
              </w:rPr>
              <w:t>Mark online</w:t>
            </w:r>
          </w:p>
          <w:p w14:paraId="4C86E7E0" w14:textId="77777777" w:rsidR="001447B6" w:rsidRDefault="001447B6" w:rsidP="001447B6">
            <w:pPr>
              <w:numPr>
                <w:ilvl w:val="0"/>
                <w:numId w:val="12"/>
              </w:numPr>
              <w:pBdr>
                <w:top w:val="nil"/>
                <w:left w:val="nil"/>
                <w:bottom w:val="nil"/>
                <w:right w:val="nil"/>
                <w:between w:val="nil"/>
              </w:pBdr>
              <w:rPr>
                <w:color w:val="000000"/>
              </w:rPr>
            </w:pPr>
            <w:r>
              <w:rPr>
                <w:rFonts w:ascii="Calibri" w:eastAsia="Calibri" w:hAnsi="Calibri" w:cs="Calibri"/>
                <w:color w:val="000000"/>
              </w:rPr>
              <w:t>Fun (not marked).</w:t>
            </w:r>
          </w:p>
          <w:p w14:paraId="50ECDF7D" w14:textId="77777777" w:rsidR="00844711" w:rsidRPr="00F86D80" w:rsidRDefault="00844711" w:rsidP="00844711">
            <w:pPr>
              <w:rPr>
                <w:rFonts w:cstheme="minorHAnsi"/>
              </w:rPr>
            </w:pPr>
          </w:p>
        </w:tc>
      </w:tr>
    </w:tbl>
    <w:p w14:paraId="3BD84F4C" w14:textId="40FEC4C2" w:rsidR="002B2F12" w:rsidRDefault="002B2F12"/>
    <w:tbl>
      <w:tblPr>
        <w:tblStyle w:val="TableGrid"/>
        <w:tblW w:w="15390" w:type="dxa"/>
        <w:tblLook w:val="04A0" w:firstRow="1" w:lastRow="0" w:firstColumn="1" w:lastColumn="0" w:noHBand="0" w:noVBand="1"/>
      </w:tblPr>
      <w:tblGrid>
        <w:gridCol w:w="1487"/>
        <w:gridCol w:w="2175"/>
        <w:gridCol w:w="1111"/>
        <w:gridCol w:w="3781"/>
        <w:gridCol w:w="4231"/>
        <w:gridCol w:w="2585"/>
        <w:gridCol w:w="20"/>
      </w:tblGrid>
      <w:tr w:rsidR="00BA3622" w:rsidRPr="00F86D80" w14:paraId="474E2538" w14:textId="77777777" w:rsidTr="00BA3622">
        <w:tc>
          <w:tcPr>
            <w:tcW w:w="3721" w:type="dxa"/>
            <w:gridSpan w:val="2"/>
            <w:shd w:val="clear" w:color="auto" w:fill="0432FF"/>
          </w:tcPr>
          <w:p w14:paraId="083EA2F9" w14:textId="77777777" w:rsidR="00BA3622" w:rsidRPr="00110337" w:rsidRDefault="00BA3622" w:rsidP="00281E06">
            <w:pPr>
              <w:rPr>
                <w:b/>
                <w:bCs/>
                <w:sz w:val="40"/>
                <w:szCs w:val="40"/>
              </w:rPr>
            </w:pPr>
          </w:p>
        </w:tc>
        <w:tc>
          <w:tcPr>
            <w:tcW w:w="11669" w:type="dxa"/>
            <w:gridSpan w:val="5"/>
            <w:shd w:val="clear" w:color="auto" w:fill="0432FF"/>
          </w:tcPr>
          <w:p w14:paraId="1FF9A57B" w14:textId="28135207" w:rsidR="00BA3622" w:rsidRPr="00110337" w:rsidRDefault="00BA3622" w:rsidP="00281E06">
            <w:pPr>
              <w:rPr>
                <w:b/>
                <w:bCs/>
                <w:sz w:val="40"/>
                <w:szCs w:val="40"/>
              </w:rPr>
            </w:pPr>
            <w:r w:rsidRPr="00110337">
              <w:rPr>
                <w:b/>
                <w:bCs/>
                <w:sz w:val="40"/>
                <w:szCs w:val="40"/>
              </w:rPr>
              <w:t>CODING (BeeBot)</w:t>
            </w:r>
          </w:p>
        </w:tc>
      </w:tr>
      <w:tr w:rsidR="00BA3622" w:rsidRPr="00110337" w14:paraId="6C9873DE" w14:textId="77777777" w:rsidTr="000A6C6B">
        <w:trPr>
          <w:gridAfter w:val="1"/>
          <w:wAfter w:w="21" w:type="dxa"/>
        </w:trPr>
        <w:tc>
          <w:tcPr>
            <w:tcW w:w="1500" w:type="dxa"/>
            <w:shd w:val="clear" w:color="auto" w:fill="8A92FD"/>
          </w:tcPr>
          <w:p w14:paraId="62A03A89"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37F27F86" w14:textId="77777777" w:rsidR="00BA3622" w:rsidRPr="00110337" w:rsidRDefault="00BA3622" w:rsidP="00BA3622">
            <w:pPr>
              <w:jc w:val="center"/>
              <w:rPr>
                <w:rFonts w:cstheme="minorHAnsi"/>
                <w:sz w:val="28"/>
                <w:szCs w:val="28"/>
              </w:rPr>
            </w:pPr>
            <w:r w:rsidRPr="00110337">
              <w:rPr>
                <w:rFonts w:eastAsia="Arial" w:cstheme="minorHAnsi"/>
                <w:b/>
                <w:sz w:val="28"/>
                <w:szCs w:val="28"/>
              </w:rPr>
              <w:t>Learning Area</w:t>
            </w:r>
          </w:p>
        </w:tc>
        <w:tc>
          <w:tcPr>
            <w:tcW w:w="3368" w:type="dxa"/>
            <w:gridSpan w:val="2"/>
            <w:shd w:val="clear" w:color="auto" w:fill="8A92FD"/>
            <w:vAlign w:val="center"/>
          </w:tcPr>
          <w:p w14:paraId="7F275963" w14:textId="077A2B5B" w:rsidR="00BA3622" w:rsidRPr="00BA41F8" w:rsidRDefault="00BA3622" w:rsidP="00BA3622">
            <w:pPr>
              <w:jc w:val="center"/>
              <w:rPr>
                <w:rFonts w:eastAsia="Arial" w:cstheme="minorHAnsi"/>
                <w:b/>
                <w:sz w:val="32"/>
                <w:szCs w:val="32"/>
              </w:rPr>
            </w:pPr>
            <w:r w:rsidRPr="00BA41F8">
              <w:rPr>
                <w:rFonts w:eastAsia="Arial" w:cstheme="minorHAnsi"/>
                <w:b/>
                <w:sz w:val="32"/>
                <w:szCs w:val="32"/>
              </w:rPr>
              <w:t>Year 1</w:t>
            </w:r>
          </w:p>
        </w:tc>
        <w:tc>
          <w:tcPr>
            <w:tcW w:w="3871" w:type="dxa"/>
            <w:shd w:val="clear" w:color="auto" w:fill="8A92FD"/>
            <w:vAlign w:val="center"/>
          </w:tcPr>
          <w:p w14:paraId="6D1304C7" w14:textId="74DE0484"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27" w:type="dxa"/>
            <w:shd w:val="clear" w:color="auto" w:fill="8A92FD"/>
            <w:vAlign w:val="center"/>
          </w:tcPr>
          <w:p w14:paraId="592E38BA" w14:textId="346CF64E" w:rsidR="00BA3622" w:rsidRPr="00110337" w:rsidRDefault="00BA3622" w:rsidP="00BA3622">
            <w:pPr>
              <w:jc w:val="center"/>
              <w:rPr>
                <w:rFonts w:cstheme="minorHAnsi"/>
                <w:sz w:val="28"/>
                <w:szCs w:val="28"/>
              </w:rPr>
            </w:pPr>
          </w:p>
        </w:tc>
        <w:tc>
          <w:tcPr>
            <w:tcW w:w="2603" w:type="dxa"/>
            <w:shd w:val="clear" w:color="auto" w:fill="8A92FD"/>
          </w:tcPr>
          <w:p w14:paraId="07CA07C3" w14:textId="125B773C" w:rsidR="00BA3622" w:rsidRPr="00110337" w:rsidRDefault="00BA3622" w:rsidP="00BA3622">
            <w:pPr>
              <w:jc w:val="center"/>
              <w:rPr>
                <w:rFonts w:cstheme="minorHAnsi"/>
                <w:sz w:val="28"/>
                <w:szCs w:val="28"/>
              </w:rPr>
            </w:pPr>
          </w:p>
        </w:tc>
      </w:tr>
      <w:tr w:rsidR="00BA3622" w:rsidRPr="00F86D80" w14:paraId="0BD1AC34" w14:textId="77777777" w:rsidTr="00BA3622">
        <w:trPr>
          <w:gridAfter w:val="1"/>
          <w:wAfter w:w="21" w:type="dxa"/>
          <w:trHeight w:val="634"/>
        </w:trPr>
        <w:tc>
          <w:tcPr>
            <w:tcW w:w="1500" w:type="dxa"/>
            <w:shd w:val="clear" w:color="auto" w:fill="8A92FD"/>
          </w:tcPr>
          <w:p w14:paraId="2FA1F60C" w14:textId="77777777" w:rsidR="00BA3622" w:rsidRPr="00F86D80" w:rsidRDefault="00BA3622" w:rsidP="00BA3622">
            <w:pPr>
              <w:rPr>
                <w:rFonts w:cstheme="minorHAnsi"/>
              </w:rPr>
            </w:pPr>
          </w:p>
        </w:tc>
        <w:tc>
          <w:tcPr>
            <w:tcW w:w="3368" w:type="dxa"/>
            <w:gridSpan w:val="2"/>
            <w:shd w:val="clear" w:color="auto" w:fill="8A92FD"/>
          </w:tcPr>
          <w:p w14:paraId="5F4325BB" w14:textId="04604095"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871" w:type="dxa"/>
            <w:shd w:val="clear" w:color="auto" w:fill="8A92FD"/>
          </w:tcPr>
          <w:p w14:paraId="1A889C01" w14:textId="7B9A34B8"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27" w:type="dxa"/>
            <w:shd w:val="clear" w:color="auto" w:fill="8A92FD"/>
          </w:tcPr>
          <w:p w14:paraId="7A8B83FD" w14:textId="3CE1354E" w:rsidR="00BA3622" w:rsidRPr="00F86D80" w:rsidRDefault="00BA3622" w:rsidP="00BA3622">
            <w:pPr>
              <w:rPr>
                <w:rFonts w:cstheme="minorHAnsi"/>
              </w:rPr>
            </w:pPr>
          </w:p>
        </w:tc>
        <w:tc>
          <w:tcPr>
            <w:tcW w:w="2603" w:type="dxa"/>
            <w:shd w:val="clear" w:color="auto" w:fill="8A92FD"/>
          </w:tcPr>
          <w:p w14:paraId="4A787FF5" w14:textId="30C80253" w:rsidR="00BA3622" w:rsidRPr="00F86D80" w:rsidRDefault="00BA3622" w:rsidP="00BA3622">
            <w:pPr>
              <w:rPr>
                <w:rFonts w:cstheme="minorHAnsi"/>
              </w:rPr>
            </w:pPr>
          </w:p>
        </w:tc>
      </w:tr>
      <w:tr w:rsidR="00BA3622" w:rsidRPr="00281E06" w14:paraId="7041D5D6" w14:textId="77777777" w:rsidTr="00BA3622">
        <w:trPr>
          <w:gridAfter w:val="1"/>
          <w:wAfter w:w="21" w:type="dxa"/>
        </w:trPr>
        <w:tc>
          <w:tcPr>
            <w:tcW w:w="1500" w:type="dxa"/>
            <w:shd w:val="clear" w:color="auto" w:fill="0432FF"/>
          </w:tcPr>
          <w:p w14:paraId="34B759FB" w14:textId="77777777" w:rsidR="00BA3622" w:rsidRPr="00281E06" w:rsidRDefault="00BA3622" w:rsidP="00BA3622">
            <w:pPr>
              <w:jc w:val="center"/>
              <w:rPr>
                <w:rFonts w:cstheme="minorHAnsi"/>
                <w:b/>
                <w:bCs/>
                <w:sz w:val="36"/>
                <w:szCs w:val="36"/>
              </w:rPr>
            </w:pPr>
          </w:p>
        </w:tc>
        <w:tc>
          <w:tcPr>
            <w:tcW w:w="3368" w:type="dxa"/>
            <w:gridSpan w:val="2"/>
            <w:shd w:val="clear" w:color="auto" w:fill="0432FF"/>
          </w:tcPr>
          <w:p w14:paraId="02EFF010" w14:textId="77777777" w:rsidR="00BA3622" w:rsidRPr="00281E06" w:rsidRDefault="00BA3622" w:rsidP="00BA3622">
            <w:pPr>
              <w:jc w:val="center"/>
              <w:rPr>
                <w:b/>
                <w:bCs/>
                <w:sz w:val="36"/>
                <w:szCs w:val="36"/>
              </w:rPr>
            </w:pPr>
          </w:p>
        </w:tc>
        <w:tc>
          <w:tcPr>
            <w:tcW w:w="3871" w:type="dxa"/>
            <w:shd w:val="clear" w:color="auto" w:fill="0432FF"/>
          </w:tcPr>
          <w:p w14:paraId="7903B996" w14:textId="2E0B4F5A" w:rsidR="00BA3622" w:rsidRPr="00281E06" w:rsidRDefault="00BA3622" w:rsidP="00BA3622">
            <w:pPr>
              <w:jc w:val="center"/>
              <w:rPr>
                <w:b/>
                <w:bCs/>
                <w:sz w:val="36"/>
                <w:szCs w:val="36"/>
              </w:rPr>
            </w:pPr>
          </w:p>
        </w:tc>
        <w:tc>
          <w:tcPr>
            <w:tcW w:w="4027" w:type="dxa"/>
            <w:shd w:val="clear" w:color="auto" w:fill="0432FF"/>
          </w:tcPr>
          <w:p w14:paraId="1EF3B3AB" w14:textId="64BB65B5" w:rsidR="00BA3622" w:rsidRPr="00281E06" w:rsidRDefault="00BA3622" w:rsidP="00BA3622">
            <w:pPr>
              <w:jc w:val="center"/>
              <w:rPr>
                <w:rFonts w:cstheme="minorHAnsi"/>
                <w:b/>
                <w:bCs/>
                <w:sz w:val="36"/>
                <w:szCs w:val="36"/>
              </w:rPr>
            </w:pPr>
            <w:r w:rsidRPr="00281E06">
              <w:rPr>
                <w:rFonts w:cstheme="minorHAnsi"/>
                <w:b/>
                <w:bCs/>
                <w:sz w:val="36"/>
                <w:szCs w:val="36"/>
              </w:rPr>
              <w:t>ACTIVITY</w:t>
            </w:r>
          </w:p>
        </w:tc>
        <w:tc>
          <w:tcPr>
            <w:tcW w:w="2603" w:type="dxa"/>
            <w:shd w:val="clear" w:color="auto" w:fill="0432FF"/>
          </w:tcPr>
          <w:p w14:paraId="06406A7C" w14:textId="38747ED9" w:rsidR="00BA3622" w:rsidRPr="00281E06" w:rsidRDefault="00BA3622" w:rsidP="00BA3622">
            <w:pPr>
              <w:jc w:val="center"/>
              <w:rPr>
                <w:rFonts w:cstheme="minorHAnsi"/>
                <w:b/>
                <w:bCs/>
                <w:sz w:val="36"/>
                <w:szCs w:val="36"/>
              </w:rPr>
            </w:pPr>
            <w:r w:rsidRPr="00281E06">
              <w:rPr>
                <w:rFonts w:cstheme="minorHAnsi"/>
                <w:b/>
                <w:bCs/>
                <w:sz w:val="36"/>
                <w:szCs w:val="36"/>
              </w:rPr>
              <w:t>ASSESSMENT</w:t>
            </w:r>
          </w:p>
        </w:tc>
      </w:tr>
      <w:tr w:rsidR="00CD3046" w:rsidRPr="0001628F" w14:paraId="6FF38CC1" w14:textId="77777777" w:rsidTr="00BA3622">
        <w:trPr>
          <w:gridAfter w:val="1"/>
          <w:wAfter w:w="21" w:type="dxa"/>
        </w:trPr>
        <w:tc>
          <w:tcPr>
            <w:tcW w:w="1500" w:type="dxa"/>
            <w:shd w:val="clear" w:color="auto" w:fill="0432FF"/>
          </w:tcPr>
          <w:p w14:paraId="379623D4" w14:textId="77777777" w:rsidR="00CD3046" w:rsidRPr="00F86D80" w:rsidRDefault="00CD3046" w:rsidP="00CD3046">
            <w:pPr>
              <w:rPr>
                <w:rFonts w:cstheme="minorHAnsi"/>
              </w:rPr>
            </w:pPr>
          </w:p>
        </w:tc>
        <w:tc>
          <w:tcPr>
            <w:tcW w:w="3368" w:type="dxa"/>
            <w:gridSpan w:val="2"/>
          </w:tcPr>
          <w:p w14:paraId="1A7931DD" w14:textId="77777777" w:rsidR="00CD3046" w:rsidRPr="00540D5E" w:rsidRDefault="00CD3046" w:rsidP="00CD3046">
            <w:pPr>
              <w:rPr>
                <w:highlight w:val="yellow"/>
              </w:rPr>
            </w:pPr>
            <w:r w:rsidRPr="00540D5E">
              <w:rPr>
                <w:highlight w:val="yellow"/>
              </w:rPr>
              <w:t>Describes, follows, and represents algorithms to solve problems. ST1-11DP-T, EN1-VOCAB-01, EN1-RECOM-01</w:t>
            </w:r>
          </w:p>
          <w:p w14:paraId="367ABA8F" w14:textId="77777777" w:rsidR="00CD3046" w:rsidRPr="00540D5E" w:rsidRDefault="00CD3046" w:rsidP="00CD3046">
            <w:pPr>
              <w:rPr>
                <w:highlight w:val="yellow"/>
              </w:rPr>
            </w:pPr>
          </w:p>
          <w:p w14:paraId="1D53E089" w14:textId="77777777" w:rsidR="00CD3046" w:rsidRPr="00540D5E" w:rsidRDefault="00CD3046" w:rsidP="00CD3046">
            <w:pPr>
              <w:rPr>
                <w:highlight w:val="yellow"/>
              </w:rPr>
            </w:pPr>
            <w:r w:rsidRPr="00540D5E">
              <w:rPr>
                <w:highlight w:val="yellow"/>
              </w:rPr>
              <w:t>Bee bot:  materials, tools, and equipment to develop solutions for a need or opportunity.</w:t>
            </w:r>
          </w:p>
          <w:p w14:paraId="35D9A06B" w14:textId="77777777" w:rsidR="00CD3046" w:rsidRPr="00540D5E" w:rsidRDefault="00CD3046" w:rsidP="00CD3046">
            <w:pPr>
              <w:rPr>
                <w:highlight w:val="yellow"/>
              </w:rPr>
            </w:pPr>
          </w:p>
          <w:p w14:paraId="78EBE8A2" w14:textId="77777777" w:rsidR="00CD3046" w:rsidRPr="00540D5E" w:rsidRDefault="00CD3046" w:rsidP="00CD3046">
            <w:pPr>
              <w:rPr>
                <w:highlight w:val="yellow"/>
              </w:rPr>
            </w:pPr>
            <w:r w:rsidRPr="00540D5E">
              <w:rPr>
                <w:highlight w:val="yellow"/>
              </w:rPr>
              <w:t xml:space="preserve">Follow a visual sequence of steps and decisions </w:t>
            </w:r>
            <w:r w:rsidRPr="00540D5E">
              <w:rPr>
                <w:highlight w:val="yellow"/>
              </w:rPr>
              <w:lastRenderedPageBreak/>
              <w:t>(algorithms) needed to solve problems. e.g.: </w:t>
            </w:r>
          </w:p>
          <w:p w14:paraId="0D487ECC" w14:textId="77777777" w:rsidR="00CD3046" w:rsidRDefault="00CD3046" w:rsidP="00CD3046">
            <w:r w:rsidRPr="00540D5E">
              <w:rPr>
                <w:highlight w:val="yellow"/>
              </w:rPr>
              <w:t>controlling a digital device remotely- Bee Bot. EN1-RECOM-01</w:t>
            </w:r>
          </w:p>
          <w:p w14:paraId="313519F9" w14:textId="77777777" w:rsidR="00CD3046" w:rsidRPr="004934C5" w:rsidRDefault="00CD3046" w:rsidP="00CD3046"/>
          <w:p w14:paraId="5D323255" w14:textId="77777777" w:rsidR="00CD3046" w:rsidRPr="00540D5E" w:rsidRDefault="00CD3046" w:rsidP="00CD3046">
            <w:pPr>
              <w:rPr>
                <w:highlight w:val="yellow"/>
              </w:rPr>
            </w:pPr>
            <w:r w:rsidRPr="00540D5E">
              <w:rPr>
                <w:highlight w:val="yellow"/>
              </w:rPr>
              <w:t>Present a sequence of instructions using visual programming</w:t>
            </w:r>
          </w:p>
          <w:p w14:paraId="30088B9E" w14:textId="69C1CEA7" w:rsidR="00CD3046" w:rsidRPr="004934C5" w:rsidRDefault="00CD3046" w:rsidP="00CD3046">
            <w:r w:rsidRPr="00540D5E">
              <w:rPr>
                <w:highlight w:val="yellow"/>
              </w:rPr>
              <w:t xml:space="preserve">language: test and </w:t>
            </w:r>
            <w:r w:rsidRPr="00540D5E">
              <w:rPr>
                <w:b/>
                <w:bCs/>
                <w:highlight w:val="yellow"/>
              </w:rPr>
              <w:t>evaluate</w:t>
            </w:r>
            <w:r w:rsidRPr="00540D5E">
              <w:rPr>
                <w:highlight w:val="yellow"/>
              </w:rPr>
              <w:t xml:space="preserve"> the steps (algorithms) in solving a problem. ST1-11D1-T</w:t>
            </w:r>
          </w:p>
        </w:tc>
        <w:tc>
          <w:tcPr>
            <w:tcW w:w="3871" w:type="dxa"/>
          </w:tcPr>
          <w:p w14:paraId="4B21CC76" w14:textId="77777777" w:rsidR="00CD3046" w:rsidRPr="00540D5E" w:rsidRDefault="00CD3046" w:rsidP="00CD3046">
            <w:pPr>
              <w:rPr>
                <w:highlight w:val="yellow"/>
              </w:rPr>
            </w:pPr>
            <w:r w:rsidRPr="00540D5E">
              <w:rPr>
                <w:highlight w:val="yellow"/>
              </w:rPr>
              <w:lastRenderedPageBreak/>
              <w:t>Describes, follows, and represents algorithms to solve problems. ST1-11DP-T, EN1-VOCAB-01, EN1-RECOM-01</w:t>
            </w:r>
          </w:p>
          <w:p w14:paraId="6AADA501" w14:textId="77777777" w:rsidR="00CD3046" w:rsidRPr="00540D5E" w:rsidRDefault="00CD3046" w:rsidP="00CD3046">
            <w:pPr>
              <w:rPr>
                <w:highlight w:val="yellow"/>
              </w:rPr>
            </w:pPr>
          </w:p>
          <w:p w14:paraId="22A004E9" w14:textId="77777777" w:rsidR="00CD3046" w:rsidRPr="00540D5E" w:rsidRDefault="00CD3046" w:rsidP="00CD3046">
            <w:pPr>
              <w:rPr>
                <w:highlight w:val="yellow"/>
              </w:rPr>
            </w:pPr>
            <w:r w:rsidRPr="00540D5E">
              <w:rPr>
                <w:highlight w:val="yellow"/>
              </w:rPr>
              <w:t>Bee bot:  materials, tools, and equipment to develop solutions for a need or opportunity.</w:t>
            </w:r>
          </w:p>
          <w:p w14:paraId="6FE9278C" w14:textId="77777777" w:rsidR="00CD3046" w:rsidRPr="00540D5E" w:rsidRDefault="00CD3046" w:rsidP="00CD3046">
            <w:pPr>
              <w:rPr>
                <w:highlight w:val="yellow"/>
              </w:rPr>
            </w:pPr>
          </w:p>
          <w:p w14:paraId="5E9F1BF2" w14:textId="77777777" w:rsidR="00CD3046" w:rsidRPr="00540D5E" w:rsidRDefault="00CD3046" w:rsidP="00CD3046">
            <w:pPr>
              <w:rPr>
                <w:highlight w:val="yellow"/>
              </w:rPr>
            </w:pPr>
            <w:r w:rsidRPr="00540D5E">
              <w:rPr>
                <w:highlight w:val="yellow"/>
              </w:rPr>
              <w:t>Follow a visual sequence of steps and decisions (algorithms) needed to solve problems. e.g.: </w:t>
            </w:r>
          </w:p>
          <w:p w14:paraId="18FFF6F2" w14:textId="77777777" w:rsidR="00CD3046" w:rsidRDefault="00CD3046" w:rsidP="00CD3046">
            <w:r w:rsidRPr="00540D5E">
              <w:rPr>
                <w:highlight w:val="yellow"/>
              </w:rPr>
              <w:lastRenderedPageBreak/>
              <w:t>controlling a digital device remotely- Bee Bot. EN1-RECOM-01</w:t>
            </w:r>
          </w:p>
          <w:p w14:paraId="2EB16833" w14:textId="77777777" w:rsidR="00CD3046" w:rsidRPr="004934C5" w:rsidRDefault="00CD3046" w:rsidP="00CD3046"/>
          <w:p w14:paraId="66F72E8A" w14:textId="77777777" w:rsidR="00CD3046" w:rsidRPr="00540D5E" w:rsidRDefault="00CD3046" w:rsidP="00CD3046">
            <w:pPr>
              <w:rPr>
                <w:highlight w:val="yellow"/>
              </w:rPr>
            </w:pPr>
            <w:r w:rsidRPr="00540D5E">
              <w:rPr>
                <w:highlight w:val="yellow"/>
              </w:rPr>
              <w:t>Present a sequence of instructions using symbolic programming</w:t>
            </w:r>
          </w:p>
          <w:p w14:paraId="15E95961" w14:textId="33C13EF2" w:rsidR="00CD3046" w:rsidRPr="004934C5" w:rsidRDefault="00CD3046" w:rsidP="00CD3046">
            <w:r w:rsidRPr="00540D5E">
              <w:rPr>
                <w:highlight w:val="yellow"/>
              </w:rPr>
              <w:t xml:space="preserve">language: test and </w:t>
            </w:r>
            <w:r w:rsidRPr="00540D5E">
              <w:rPr>
                <w:b/>
                <w:bCs/>
                <w:highlight w:val="yellow"/>
              </w:rPr>
              <w:t>evaluate</w:t>
            </w:r>
            <w:r w:rsidRPr="00540D5E">
              <w:rPr>
                <w:highlight w:val="yellow"/>
              </w:rPr>
              <w:t xml:space="preserve"> the steps (algorithms) in solving a problem. ST1-11D1-T, EN1-CWT-01</w:t>
            </w:r>
          </w:p>
        </w:tc>
        <w:tc>
          <w:tcPr>
            <w:tcW w:w="4027" w:type="dxa"/>
          </w:tcPr>
          <w:p w14:paraId="07F73F60" w14:textId="77777777" w:rsidR="00540D5E" w:rsidRDefault="00540D5E" w:rsidP="00540D5E">
            <w:pPr>
              <w:rPr>
                <w:b/>
              </w:rPr>
            </w:pPr>
            <w:r>
              <w:rPr>
                <w:b/>
              </w:rPr>
              <w:lastRenderedPageBreak/>
              <w:t>Year 1</w:t>
            </w:r>
          </w:p>
          <w:p w14:paraId="605324C6" w14:textId="5345684A" w:rsidR="00540D5E" w:rsidRPr="00B54030" w:rsidRDefault="00540D5E" w:rsidP="00540D5E">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Review </w:t>
            </w:r>
            <w:proofErr w:type="spellStart"/>
            <w:r>
              <w:rPr>
                <w:rFonts w:ascii="Calibri" w:eastAsia="Calibri" w:hAnsi="Calibri" w:cs="Calibri"/>
                <w:color w:val="000000"/>
              </w:rPr>
              <w:t>BeeBots</w:t>
            </w:r>
            <w:proofErr w:type="spellEnd"/>
            <w:r w:rsidR="00B54030">
              <w:rPr>
                <w:rFonts w:ascii="Calibri" w:eastAsia="Calibri" w:hAnsi="Calibri" w:cs="Calibri"/>
                <w:color w:val="000000"/>
              </w:rPr>
              <w:t xml:space="preserve"> using PowerPoint directional </w:t>
            </w:r>
            <w:proofErr w:type="gramStart"/>
            <w:r w:rsidR="00B54030">
              <w:rPr>
                <w:rFonts w:ascii="Calibri" w:eastAsia="Calibri" w:hAnsi="Calibri" w:cs="Calibri"/>
                <w:color w:val="000000"/>
              </w:rPr>
              <w:t>arrows</w:t>
            </w:r>
            <w:proofErr w:type="gramEnd"/>
          </w:p>
          <w:p w14:paraId="381D5EBE" w14:textId="0BF06D50" w:rsidR="00B54030" w:rsidRDefault="00000000" w:rsidP="00B54030">
            <w:pPr>
              <w:pBdr>
                <w:top w:val="nil"/>
                <w:left w:val="nil"/>
                <w:bottom w:val="nil"/>
                <w:right w:val="nil"/>
                <w:between w:val="nil"/>
              </w:pBdr>
              <w:ind w:left="360"/>
              <w:rPr>
                <w:color w:val="000000"/>
              </w:rPr>
            </w:pPr>
            <w:hyperlink r:id="rId13" w:history="1">
              <w:r w:rsidR="00B54030" w:rsidRPr="007C7459">
                <w:rPr>
                  <w:rStyle w:val="Hyperlink"/>
                </w:rPr>
                <w:t>https://nuwarra.weebly.com/insects-read--code-stage-1.html</w:t>
              </w:r>
            </w:hyperlink>
          </w:p>
          <w:p w14:paraId="63414720" w14:textId="77777777" w:rsidR="00B54030" w:rsidRDefault="00B54030" w:rsidP="00B54030">
            <w:pPr>
              <w:pBdr>
                <w:top w:val="nil"/>
                <w:left w:val="nil"/>
                <w:bottom w:val="nil"/>
                <w:right w:val="nil"/>
                <w:between w:val="nil"/>
              </w:pBdr>
              <w:ind w:left="720"/>
              <w:rPr>
                <w:color w:val="000000"/>
              </w:rPr>
            </w:pPr>
          </w:p>
          <w:p w14:paraId="70B6A8C0" w14:textId="56182229" w:rsidR="00540D5E" w:rsidRPr="00E17ED2" w:rsidRDefault="00540D5E" w:rsidP="00540D5E">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Make a </w:t>
            </w:r>
            <w:r w:rsidR="00B54030">
              <w:rPr>
                <w:rFonts w:ascii="Calibri" w:eastAsia="Calibri" w:hAnsi="Calibri" w:cs="Calibri"/>
                <w:color w:val="000000"/>
              </w:rPr>
              <w:t xml:space="preserve">BeeBot mat from the </w:t>
            </w:r>
            <w:r>
              <w:rPr>
                <w:rFonts w:ascii="Calibri" w:eastAsia="Calibri" w:hAnsi="Calibri" w:cs="Calibri"/>
                <w:color w:val="000000"/>
              </w:rPr>
              <w:t>topics listed below.</w:t>
            </w:r>
          </w:p>
          <w:p w14:paraId="50099516" w14:textId="78BD372B" w:rsidR="00E17ED2" w:rsidRDefault="00E17ED2" w:rsidP="00E17ED2">
            <w:pPr>
              <w:numPr>
                <w:ilvl w:val="0"/>
                <w:numId w:val="13"/>
              </w:numPr>
              <w:pBdr>
                <w:top w:val="nil"/>
                <w:left w:val="nil"/>
                <w:bottom w:val="nil"/>
                <w:right w:val="nil"/>
                <w:between w:val="nil"/>
              </w:pBdr>
              <w:rPr>
                <w:color w:val="000000"/>
              </w:rPr>
            </w:pPr>
            <w:r>
              <w:rPr>
                <w:color w:val="000000"/>
              </w:rPr>
              <w:t>Follow 10 algorithms and record the name of the picture after each.</w:t>
            </w:r>
          </w:p>
          <w:p w14:paraId="41815584" w14:textId="77777777" w:rsidR="00E17ED2" w:rsidRPr="00E17ED2" w:rsidRDefault="00E17ED2" w:rsidP="00E17ED2">
            <w:pPr>
              <w:pBdr>
                <w:top w:val="nil"/>
                <w:left w:val="nil"/>
                <w:bottom w:val="nil"/>
                <w:right w:val="nil"/>
                <w:between w:val="nil"/>
              </w:pBdr>
              <w:ind w:left="720"/>
              <w:rPr>
                <w:color w:val="000000"/>
              </w:rPr>
            </w:pPr>
          </w:p>
          <w:p w14:paraId="222D2373" w14:textId="77777777" w:rsidR="00E17ED2" w:rsidRPr="00E17ED2" w:rsidRDefault="00E17ED2" w:rsidP="00E17ED2">
            <w:pPr>
              <w:numPr>
                <w:ilvl w:val="0"/>
                <w:numId w:val="13"/>
              </w:numPr>
              <w:pBdr>
                <w:top w:val="nil"/>
                <w:left w:val="nil"/>
                <w:bottom w:val="nil"/>
                <w:right w:val="nil"/>
                <w:between w:val="nil"/>
              </w:pBdr>
              <w:rPr>
                <w:color w:val="000000"/>
              </w:rPr>
            </w:pPr>
            <w:r>
              <w:rPr>
                <w:rFonts w:ascii="Calibri" w:eastAsia="Calibri" w:hAnsi="Calibri" w:cs="Calibri"/>
                <w:color w:val="000000"/>
              </w:rPr>
              <w:lastRenderedPageBreak/>
              <w:t>Make a BeeBot mat from the topics listed below.</w:t>
            </w:r>
          </w:p>
          <w:p w14:paraId="2A74D260" w14:textId="77777777" w:rsidR="00540D5E" w:rsidRDefault="00540D5E" w:rsidP="00540D5E">
            <w:pPr>
              <w:numPr>
                <w:ilvl w:val="0"/>
                <w:numId w:val="13"/>
              </w:numPr>
              <w:pBdr>
                <w:top w:val="nil"/>
                <w:left w:val="nil"/>
                <w:bottom w:val="nil"/>
                <w:right w:val="nil"/>
                <w:between w:val="nil"/>
              </w:pBdr>
              <w:rPr>
                <w:color w:val="000000"/>
              </w:rPr>
            </w:pPr>
            <w:r>
              <w:rPr>
                <w:rFonts w:ascii="Calibri" w:eastAsia="Calibri" w:hAnsi="Calibri" w:cs="Calibri"/>
                <w:color w:val="000000"/>
              </w:rPr>
              <w:t>Pick a challenge card.</w:t>
            </w:r>
          </w:p>
          <w:p w14:paraId="5EB773AE" w14:textId="77777777" w:rsidR="00540D5E" w:rsidRDefault="00540D5E" w:rsidP="00540D5E">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Using the </w:t>
            </w:r>
            <w:proofErr w:type="spellStart"/>
            <w:r>
              <w:rPr>
                <w:rFonts w:ascii="Calibri" w:eastAsia="Calibri" w:hAnsi="Calibri" w:cs="Calibri"/>
                <w:color w:val="000000"/>
              </w:rPr>
              <w:t>BeeBot’s</w:t>
            </w:r>
            <w:proofErr w:type="spellEnd"/>
            <w:r>
              <w:rPr>
                <w:rFonts w:ascii="Calibri" w:eastAsia="Calibri" w:hAnsi="Calibri" w:cs="Calibri"/>
                <w:color w:val="000000"/>
              </w:rPr>
              <w:t xml:space="preserve"> programme keys, and the directional small cards, order a visual programme to meet the challenge.</w:t>
            </w:r>
          </w:p>
          <w:p w14:paraId="3EDDCD00" w14:textId="77777777" w:rsidR="00540D5E" w:rsidRDefault="00540D5E" w:rsidP="00540D5E">
            <w:pPr>
              <w:numPr>
                <w:ilvl w:val="0"/>
                <w:numId w:val="13"/>
              </w:numPr>
              <w:pBdr>
                <w:top w:val="nil"/>
                <w:left w:val="nil"/>
                <w:bottom w:val="nil"/>
                <w:right w:val="nil"/>
                <w:between w:val="nil"/>
              </w:pBdr>
              <w:rPr>
                <w:color w:val="000000"/>
              </w:rPr>
            </w:pPr>
            <w:r>
              <w:rPr>
                <w:rFonts w:ascii="Calibri" w:eastAsia="Calibri" w:hAnsi="Calibri" w:cs="Calibri"/>
                <w:color w:val="000000"/>
              </w:rPr>
              <w:t>Test the programme and debug it as required.</w:t>
            </w:r>
          </w:p>
          <w:p w14:paraId="5E0E5D54" w14:textId="77777777" w:rsidR="00540D5E" w:rsidRDefault="00540D5E" w:rsidP="00540D5E"/>
          <w:p w14:paraId="681F41AB" w14:textId="77777777" w:rsidR="00540D5E" w:rsidRDefault="00540D5E" w:rsidP="00540D5E">
            <w:pPr>
              <w:rPr>
                <w:b/>
              </w:rPr>
            </w:pPr>
            <w:r>
              <w:rPr>
                <w:b/>
              </w:rPr>
              <w:t>Group work (2-3)</w:t>
            </w:r>
          </w:p>
          <w:p w14:paraId="12273B61" w14:textId="77777777" w:rsidR="00540D5E" w:rsidRDefault="00540D5E" w:rsidP="00540D5E">
            <w:pPr>
              <w:rPr>
                <w:b/>
              </w:rPr>
            </w:pPr>
            <w:r>
              <w:rPr>
                <w:b/>
              </w:rPr>
              <w:t>Year 2</w:t>
            </w:r>
          </w:p>
          <w:p w14:paraId="35D38CF2" w14:textId="77777777" w:rsidR="00E17ED2" w:rsidRPr="00B54030" w:rsidRDefault="00E17ED2" w:rsidP="00E17ED2">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Review </w:t>
            </w:r>
            <w:proofErr w:type="spellStart"/>
            <w:r>
              <w:rPr>
                <w:rFonts w:ascii="Calibri" w:eastAsia="Calibri" w:hAnsi="Calibri" w:cs="Calibri"/>
                <w:color w:val="000000"/>
              </w:rPr>
              <w:t>BeeBots</w:t>
            </w:r>
            <w:proofErr w:type="spellEnd"/>
            <w:r>
              <w:rPr>
                <w:rFonts w:ascii="Calibri" w:eastAsia="Calibri" w:hAnsi="Calibri" w:cs="Calibri"/>
                <w:color w:val="000000"/>
              </w:rPr>
              <w:t xml:space="preserve"> using PowerPoint directional </w:t>
            </w:r>
            <w:proofErr w:type="gramStart"/>
            <w:r>
              <w:rPr>
                <w:rFonts w:ascii="Calibri" w:eastAsia="Calibri" w:hAnsi="Calibri" w:cs="Calibri"/>
                <w:color w:val="000000"/>
              </w:rPr>
              <w:t>arrows</w:t>
            </w:r>
            <w:proofErr w:type="gramEnd"/>
          </w:p>
          <w:p w14:paraId="0FD2EFCA" w14:textId="77777777" w:rsidR="00E17ED2" w:rsidRDefault="00000000" w:rsidP="00E17ED2">
            <w:pPr>
              <w:pBdr>
                <w:top w:val="nil"/>
                <w:left w:val="nil"/>
                <w:bottom w:val="nil"/>
                <w:right w:val="nil"/>
                <w:between w:val="nil"/>
              </w:pBdr>
              <w:ind w:left="360"/>
              <w:rPr>
                <w:color w:val="000000"/>
              </w:rPr>
            </w:pPr>
            <w:hyperlink r:id="rId14" w:history="1">
              <w:r w:rsidR="00E17ED2" w:rsidRPr="007C7459">
                <w:rPr>
                  <w:rStyle w:val="Hyperlink"/>
                </w:rPr>
                <w:t>https://nuwarra.weebly.com/insects-read--code-stage-1.html</w:t>
              </w:r>
            </w:hyperlink>
          </w:p>
          <w:p w14:paraId="2A45E3FD" w14:textId="77777777" w:rsidR="00E17ED2" w:rsidRDefault="00E17ED2" w:rsidP="00E17ED2">
            <w:pPr>
              <w:pBdr>
                <w:top w:val="nil"/>
                <w:left w:val="nil"/>
                <w:bottom w:val="nil"/>
                <w:right w:val="nil"/>
                <w:between w:val="nil"/>
              </w:pBdr>
              <w:ind w:left="720"/>
              <w:rPr>
                <w:color w:val="000000"/>
              </w:rPr>
            </w:pPr>
          </w:p>
          <w:p w14:paraId="56481EF3" w14:textId="77777777" w:rsidR="00E17ED2" w:rsidRPr="00E17ED2" w:rsidRDefault="00E17ED2" w:rsidP="00E17ED2">
            <w:pPr>
              <w:numPr>
                <w:ilvl w:val="0"/>
                <w:numId w:val="13"/>
              </w:numPr>
              <w:pBdr>
                <w:top w:val="nil"/>
                <w:left w:val="nil"/>
                <w:bottom w:val="nil"/>
                <w:right w:val="nil"/>
                <w:between w:val="nil"/>
              </w:pBdr>
              <w:rPr>
                <w:color w:val="000000"/>
              </w:rPr>
            </w:pPr>
            <w:r>
              <w:rPr>
                <w:rFonts w:ascii="Calibri" w:eastAsia="Calibri" w:hAnsi="Calibri" w:cs="Calibri"/>
                <w:color w:val="000000"/>
              </w:rPr>
              <w:t>Make a BeeBot mat from the topics listed below.</w:t>
            </w:r>
          </w:p>
          <w:p w14:paraId="27D83967" w14:textId="10FE8FEC" w:rsidR="00E17ED2" w:rsidRDefault="00E17ED2" w:rsidP="00E17ED2">
            <w:pPr>
              <w:numPr>
                <w:ilvl w:val="0"/>
                <w:numId w:val="13"/>
              </w:numPr>
              <w:pBdr>
                <w:top w:val="nil"/>
                <w:left w:val="nil"/>
                <w:bottom w:val="nil"/>
                <w:right w:val="nil"/>
                <w:between w:val="nil"/>
              </w:pBdr>
              <w:rPr>
                <w:color w:val="000000"/>
              </w:rPr>
            </w:pPr>
            <w:r>
              <w:rPr>
                <w:color w:val="000000"/>
              </w:rPr>
              <w:t>Follow 20 algorithms and record the name of the picture after each.</w:t>
            </w:r>
          </w:p>
          <w:p w14:paraId="2D1EF830" w14:textId="77777777" w:rsidR="00E17ED2" w:rsidRPr="00E17ED2" w:rsidRDefault="00E17ED2" w:rsidP="00E17ED2">
            <w:pPr>
              <w:pBdr>
                <w:top w:val="nil"/>
                <w:left w:val="nil"/>
                <w:bottom w:val="nil"/>
                <w:right w:val="nil"/>
                <w:between w:val="nil"/>
              </w:pBdr>
              <w:ind w:left="720"/>
              <w:rPr>
                <w:color w:val="000000"/>
              </w:rPr>
            </w:pPr>
          </w:p>
          <w:p w14:paraId="18242620" w14:textId="77777777" w:rsidR="00E17ED2" w:rsidRPr="00E17ED2" w:rsidRDefault="00E17ED2" w:rsidP="00E17ED2">
            <w:pPr>
              <w:numPr>
                <w:ilvl w:val="0"/>
                <w:numId w:val="13"/>
              </w:numPr>
              <w:pBdr>
                <w:top w:val="nil"/>
                <w:left w:val="nil"/>
                <w:bottom w:val="nil"/>
                <w:right w:val="nil"/>
                <w:between w:val="nil"/>
              </w:pBdr>
              <w:rPr>
                <w:color w:val="000000"/>
              </w:rPr>
            </w:pPr>
            <w:r>
              <w:rPr>
                <w:rFonts w:ascii="Calibri" w:eastAsia="Calibri" w:hAnsi="Calibri" w:cs="Calibri"/>
                <w:color w:val="000000"/>
              </w:rPr>
              <w:t>Make a BeeBot mat from the topics listed below.</w:t>
            </w:r>
          </w:p>
          <w:p w14:paraId="3DD7678D" w14:textId="77777777" w:rsidR="00E17ED2" w:rsidRDefault="00E17ED2" w:rsidP="00E17ED2">
            <w:pPr>
              <w:numPr>
                <w:ilvl w:val="0"/>
                <w:numId w:val="13"/>
              </w:numPr>
              <w:pBdr>
                <w:top w:val="nil"/>
                <w:left w:val="nil"/>
                <w:bottom w:val="nil"/>
                <w:right w:val="nil"/>
                <w:between w:val="nil"/>
              </w:pBdr>
              <w:rPr>
                <w:color w:val="000000"/>
              </w:rPr>
            </w:pPr>
            <w:r>
              <w:rPr>
                <w:rFonts w:ascii="Calibri" w:eastAsia="Calibri" w:hAnsi="Calibri" w:cs="Calibri"/>
                <w:color w:val="000000"/>
              </w:rPr>
              <w:t>Pick a challenge card.</w:t>
            </w:r>
          </w:p>
          <w:p w14:paraId="0BAC6278" w14:textId="77777777" w:rsidR="00E17ED2" w:rsidRDefault="00E17ED2" w:rsidP="00E17ED2">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Using the </w:t>
            </w:r>
            <w:proofErr w:type="spellStart"/>
            <w:r>
              <w:rPr>
                <w:rFonts w:ascii="Calibri" w:eastAsia="Calibri" w:hAnsi="Calibri" w:cs="Calibri"/>
                <w:color w:val="000000"/>
              </w:rPr>
              <w:t>BeeBot’s</w:t>
            </w:r>
            <w:proofErr w:type="spellEnd"/>
            <w:r>
              <w:rPr>
                <w:rFonts w:ascii="Calibri" w:eastAsia="Calibri" w:hAnsi="Calibri" w:cs="Calibri"/>
                <w:color w:val="000000"/>
              </w:rPr>
              <w:t xml:space="preserve"> programme keys, and the directional small cards, order a visual programme to meet the challenge.</w:t>
            </w:r>
          </w:p>
          <w:p w14:paraId="3152BA69" w14:textId="505F6D40" w:rsidR="00CD3046" w:rsidRPr="00F50558" w:rsidRDefault="00E17ED2" w:rsidP="00CD3046">
            <w:pPr>
              <w:numPr>
                <w:ilvl w:val="0"/>
                <w:numId w:val="13"/>
              </w:numPr>
              <w:pBdr>
                <w:top w:val="nil"/>
                <w:left w:val="nil"/>
                <w:bottom w:val="nil"/>
                <w:right w:val="nil"/>
                <w:between w:val="nil"/>
              </w:pBdr>
              <w:rPr>
                <w:color w:val="000000"/>
              </w:rPr>
            </w:pPr>
            <w:r>
              <w:rPr>
                <w:rFonts w:ascii="Calibri" w:eastAsia="Calibri" w:hAnsi="Calibri" w:cs="Calibri"/>
                <w:color w:val="000000"/>
              </w:rPr>
              <w:t>Test the programme and debug it as required.</w:t>
            </w:r>
          </w:p>
        </w:tc>
        <w:tc>
          <w:tcPr>
            <w:tcW w:w="2603" w:type="dxa"/>
          </w:tcPr>
          <w:p w14:paraId="375C07F8" w14:textId="77777777" w:rsidR="00540D5E" w:rsidRDefault="00540D5E" w:rsidP="00540D5E">
            <w:pPr>
              <w:rPr>
                <w:b/>
              </w:rPr>
            </w:pPr>
            <w:r>
              <w:rPr>
                <w:b/>
              </w:rPr>
              <w:lastRenderedPageBreak/>
              <w:t>Year 1</w:t>
            </w:r>
          </w:p>
          <w:p w14:paraId="60AA8531" w14:textId="402F3F0B" w:rsidR="00540D5E" w:rsidRDefault="00540D5E" w:rsidP="00540D5E">
            <w:r>
              <w:t>Observation</w:t>
            </w:r>
            <w:r w:rsidR="0024461E">
              <w:t xml:space="preserve"> placement of arrows in PowerPoint programming exercises for year 1.</w:t>
            </w:r>
          </w:p>
          <w:p w14:paraId="5C1F2189" w14:textId="77777777" w:rsidR="00E17ED2" w:rsidRDefault="00E17ED2" w:rsidP="00540D5E"/>
          <w:p w14:paraId="5A4FEEA5" w14:textId="77777777" w:rsidR="00E17ED2" w:rsidRDefault="00E17ED2" w:rsidP="00540D5E"/>
          <w:p w14:paraId="08B673DC" w14:textId="77777777" w:rsidR="00E17ED2" w:rsidRDefault="00E17ED2" w:rsidP="00540D5E"/>
          <w:p w14:paraId="17C9B56A" w14:textId="28AF0C01" w:rsidR="00E17ED2" w:rsidRDefault="00E17ED2" w:rsidP="00540D5E">
            <w:r>
              <w:t>Mark the 10 algorithms answers.</w:t>
            </w:r>
          </w:p>
          <w:p w14:paraId="7C680797" w14:textId="77777777" w:rsidR="00E17ED2" w:rsidRDefault="00E17ED2" w:rsidP="00540D5E"/>
          <w:p w14:paraId="72664826" w14:textId="77777777" w:rsidR="00E17ED2" w:rsidRDefault="00E17ED2" w:rsidP="00540D5E"/>
          <w:p w14:paraId="5A5D0DE3" w14:textId="558A5AF1" w:rsidR="00CD3046" w:rsidRDefault="0024461E" w:rsidP="00CD3046">
            <w:pPr>
              <w:rPr>
                <w:rFonts w:cstheme="minorHAnsi"/>
              </w:rPr>
            </w:pPr>
            <w:r>
              <w:rPr>
                <w:rFonts w:cstheme="minorHAnsi"/>
              </w:rPr>
              <w:lastRenderedPageBreak/>
              <w:t>Mark year 1 programming sheet</w:t>
            </w:r>
            <w:r w:rsidR="00F50558">
              <w:rPr>
                <w:rFonts w:cstheme="minorHAnsi"/>
              </w:rPr>
              <w:t xml:space="preserve"> by giving it to another group and seeing if they get to the intended picture.</w:t>
            </w:r>
          </w:p>
          <w:p w14:paraId="380D75F7" w14:textId="77777777" w:rsidR="0024461E" w:rsidRDefault="0024461E" w:rsidP="00CD3046">
            <w:pPr>
              <w:rPr>
                <w:rFonts w:cstheme="minorHAnsi"/>
              </w:rPr>
            </w:pPr>
          </w:p>
          <w:p w14:paraId="0BE7FE24" w14:textId="77777777" w:rsidR="00B54030" w:rsidRDefault="00B54030" w:rsidP="0024461E">
            <w:pPr>
              <w:rPr>
                <w:b/>
              </w:rPr>
            </w:pPr>
          </w:p>
          <w:p w14:paraId="43782DAB" w14:textId="77777777" w:rsidR="00B54030" w:rsidRDefault="00B54030" w:rsidP="0024461E">
            <w:pPr>
              <w:rPr>
                <w:b/>
              </w:rPr>
            </w:pPr>
          </w:p>
          <w:p w14:paraId="4AE7D0A4" w14:textId="77777777" w:rsidR="00E17ED2" w:rsidRDefault="00E17ED2" w:rsidP="0024461E">
            <w:pPr>
              <w:rPr>
                <w:b/>
              </w:rPr>
            </w:pPr>
          </w:p>
          <w:p w14:paraId="04D1087E" w14:textId="77777777" w:rsidR="00B54030" w:rsidRDefault="00B54030" w:rsidP="0024461E">
            <w:pPr>
              <w:rPr>
                <w:b/>
              </w:rPr>
            </w:pPr>
          </w:p>
          <w:p w14:paraId="3EEAAA56" w14:textId="62C398FD" w:rsidR="0024461E" w:rsidRDefault="0024461E" w:rsidP="0024461E">
            <w:pPr>
              <w:rPr>
                <w:b/>
              </w:rPr>
            </w:pPr>
            <w:r>
              <w:rPr>
                <w:b/>
              </w:rPr>
              <w:t>Year 2</w:t>
            </w:r>
          </w:p>
          <w:p w14:paraId="4B957C29" w14:textId="57EC000E" w:rsidR="0024461E" w:rsidRDefault="0024461E" w:rsidP="0024461E">
            <w:r>
              <w:t>Observation placement of arrows in PowerPoint programming exercises for year 2.</w:t>
            </w:r>
          </w:p>
          <w:p w14:paraId="5A8B464B" w14:textId="77777777" w:rsidR="00E17ED2" w:rsidRDefault="00E17ED2" w:rsidP="00E17ED2"/>
          <w:p w14:paraId="2C14A1A2" w14:textId="77777777" w:rsidR="00E17ED2" w:rsidRDefault="00E17ED2" w:rsidP="00E17ED2"/>
          <w:p w14:paraId="2E899D64" w14:textId="77777777" w:rsidR="00E17ED2" w:rsidRDefault="00E17ED2" w:rsidP="00E17ED2"/>
          <w:p w14:paraId="7067E17D" w14:textId="17518E1E" w:rsidR="00E17ED2" w:rsidRDefault="00E17ED2" w:rsidP="00E17ED2">
            <w:r>
              <w:t>Mark the 20 algorithms answers.</w:t>
            </w:r>
          </w:p>
          <w:p w14:paraId="5C426248" w14:textId="77777777" w:rsidR="00E17ED2" w:rsidRDefault="00E17ED2" w:rsidP="00E17ED2"/>
          <w:p w14:paraId="6A1E4468" w14:textId="77777777" w:rsidR="00E17ED2" w:rsidRDefault="00E17ED2" w:rsidP="00E17ED2"/>
          <w:p w14:paraId="79C15751" w14:textId="77777777" w:rsidR="00E17ED2" w:rsidRDefault="00E17ED2" w:rsidP="00E17ED2"/>
          <w:p w14:paraId="325B4E34" w14:textId="0059173B" w:rsidR="00F50558" w:rsidRDefault="00E17ED2" w:rsidP="00F50558">
            <w:pPr>
              <w:rPr>
                <w:rFonts w:cstheme="minorHAnsi"/>
              </w:rPr>
            </w:pPr>
            <w:r>
              <w:rPr>
                <w:rFonts w:cstheme="minorHAnsi"/>
              </w:rPr>
              <w:t>Mark year 2 programming sheet</w:t>
            </w:r>
            <w:r w:rsidR="00F50558">
              <w:rPr>
                <w:rFonts w:cstheme="minorHAnsi"/>
              </w:rPr>
              <w:t xml:space="preserve"> by giving it to another group and seeing if they get to the intended picture.</w:t>
            </w:r>
          </w:p>
          <w:p w14:paraId="093FC59A" w14:textId="73D3F9FA" w:rsidR="00E17ED2" w:rsidRDefault="00E17ED2" w:rsidP="00E17ED2">
            <w:pPr>
              <w:rPr>
                <w:rFonts w:cstheme="minorHAnsi"/>
              </w:rPr>
            </w:pPr>
          </w:p>
          <w:p w14:paraId="1CF4A1E5" w14:textId="1CF797EF" w:rsidR="0024461E" w:rsidRPr="00F86D80" w:rsidRDefault="0024461E" w:rsidP="0024461E">
            <w:pPr>
              <w:rPr>
                <w:rFonts w:cstheme="minorHAnsi"/>
              </w:rPr>
            </w:pPr>
          </w:p>
        </w:tc>
      </w:tr>
      <w:tr w:rsidR="00BA3622" w:rsidRPr="00F86D80" w14:paraId="1EE17D89" w14:textId="77777777" w:rsidTr="00BA3622">
        <w:trPr>
          <w:gridAfter w:val="1"/>
          <w:wAfter w:w="21" w:type="dxa"/>
        </w:trPr>
        <w:tc>
          <w:tcPr>
            <w:tcW w:w="1500" w:type="dxa"/>
          </w:tcPr>
          <w:p w14:paraId="6D6BBBA6" w14:textId="77777777" w:rsidR="00BA3622" w:rsidRPr="00F86D80" w:rsidRDefault="00BA3622" w:rsidP="00BA3622">
            <w:pPr>
              <w:rPr>
                <w:rFonts w:cstheme="minorHAnsi"/>
              </w:rPr>
            </w:pPr>
          </w:p>
        </w:tc>
        <w:tc>
          <w:tcPr>
            <w:tcW w:w="3368" w:type="dxa"/>
            <w:gridSpan w:val="2"/>
          </w:tcPr>
          <w:p w14:paraId="1D96A563" w14:textId="77777777" w:rsidR="00BA3622" w:rsidRPr="00F86D80" w:rsidRDefault="00BA3622" w:rsidP="00BA3622">
            <w:pPr>
              <w:rPr>
                <w:rFonts w:cstheme="minorHAnsi"/>
              </w:rPr>
            </w:pPr>
          </w:p>
        </w:tc>
        <w:tc>
          <w:tcPr>
            <w:tcW w:w="3871" w:type="dxa"/>
          </w:tcPr>
          <w:p w14:paraId="590AD31A" w14:textId="52E10556" w:rsidR="00BA3622" w:rsidRPr="00F86D80" w:rsidRDefault="00BA3622" w:rsidP="00BA3622">
            <w:pPr>
              <w:rPr>
                <w:rFonts w:cstheme="minorHAnsi"/>
              </w:rPr>
            </w:pPr>
          </w:p>
        </w:tc>
        <w:tc>
          <w:tcPr>
            <w:tcW w:w="4027" w:type="dxa"/>
          </w:tcPr>
          <w:p w14:paraId="323C4CC4" w14:textId="2480D323" w:rsidR="00BA3622" w:rsidRPr="00F86D80" w:rsidRDefault="00E17ED2" w:rsidP="00BA3622">
            <w:pPr>
              <w:rPr>
                <w:rFonts w:cstheme="minorHAnsi"/>
              </w:rPr>
            </w:pPr>
            <w:r w:rsidRPr="00E17ED2">
              <w:rPr>
                <w:rFonts w:cstheme="minorHAnsi"/>
                <w:b/>
                <w:bCs/>
              </w:rPr>
              <w:t>Topics for BeeBot mats</w:t>
            </w:r>
            <w:r>
              <w:rPr>
                <w:rFonts w:cstheme="minorHAnsi"/>
              </w:rPr>
              <w:t xml:space="preserve">: African Animals; </w:t>
            </w:r>
            <w:proofErr w:type="spellStart"/>
            <w:r>
              <w:rPr>
                <w:rFonts w:cstheme="minorHAnsi"/>
              </w:rPr>
              <w:t>Aust</w:t>
            </w:r>
            <w:proofErr w:type="spellEnd"/>
            <w:r>
              <w:rPr>
                <w:rFonts w:cstheme="minorHAnsi"/>
              </w:rPr>
              <w:t xml:space="preserve"> insects, reptiles &amp; sea life; Fruit; </w:t>
            </w:r>
            <w:r>
              <w:rPr>
                <w:rFonts w:cstheme="minorHAnsi"/>
              </w:rPr>
              <w:lastRenderedPageBreak/>
              <w:t xml:space="preserve">vegetables; Aust. &amp; NZ animals; </w:t>
            </w:r>
            <w:proofErr w:type="spellStart"/>
            <w:r>
              <w:rPr>
                <w:rFonts w:cstheme="minorHAnsi"/>
              </w:rPr>
              <w:t>Aust</w:t>
            </w:r>
            <w:proofErr w:type="spellEnd"/>
            <w:r>
              <w:rPr>
                <w:rFonts w:cstheme="minorHAnsi"/>
              </w:rPr>
              <w:t xml:space="preserve"> &amp; NZ birds; mammals.</w:t>
            </w:r>
          </w:p>
        </w:tc>
        <w:tc>
          <w:tcPr>
            <w:tcW w:w="2603" w:type="dxa"/>
          </w:tcPr>
          <w:p w14:paraId="694F3642" w14:textId="77777777" w:rsidR="00BA3622" w:rsidRPr="00F86D80" w:rsidRDefault="00BA3622" w:rsidP="00BA3622">
            <w:pPr>
              <w:rPr>
                <w:rFonts w:cstheme="minorHAnsi"/>
              </w:rPr>
            </w:pPr>
          </w:p>
        </w:tc>
      </w:tr>
      <w:tr w:rsidR="00BA3622" w:rsidRPr="00F86D80" w14:paraId="4B368283" w14:textId="77777777" w:rsidTr="00BA3622">
        <w:trPr>
          <w:gridAfter w:val="1"/>
          <w:wAfter w:w="21" w:type="dxa"/>
        </w:trPr>
        <w:tc>
          <w:tcPr>
            <w:tcW w:w="1500" w:type="dxa"/>
          </w:tcPr>
          <w:p w14:paraId="405DA38E" w14:textId="77777777" w:rsidR="00BA3622" w:rsidRPr="00F86D80" w:rsidRDefault="00BA3622" w:rsidP="00BA3622">
            <w:pPr>
              <w:rPr>
                <w:rFonts w:cstheme="minorHAnsi"/>
              </w:rPr>
            </w:pPr>
          </w:p>
        </w:tc>
        <w:tc>
          <w:tcPr>
            <w:tcW w:w="3368" w:type="dxa"/>
            <w:gridSpan w:val="2"/>
          </w:tcPr>
          <w:p w14:paraId="1A25405C" w14:textId="77777777" w:rsidR="00BA3622" w:rsidRPr="00F86D80" w:rsidRDefault="00BA3622" w:rsidP="00BA3622">
            <w:pPr>
              <w:rPr>
                <w:rFonts w:cstheme="minorHAnsi"/>
              </w:rPr>
            </w:pPr>
          </w:p>
        </w:tc>
        <w:tc>
          <w:tcPr>
            <w:tcW w:w="3871" w:type="dxa"/>
          </w:tcPr>
          <w:p w14:paraId="635863F6" w14:textId="37538515" w:rsidR="00BA3622" w:rsidRPr="00F86D80" w:rsidRDefault="00BA3622" w:rsidP="00BA3622">
            <w:pPr>
              <w:rPr>
                <w:rFonts w:cstheme="minorHAnsi"/>
              </w:rPr>
            </w:pPr>
          </w:p>
        </w:tc>
        <w:tc>
          <w:tcPr>
            <w:tcW w:w="4027" w:type="dxa"/>
          </w:tcPr>
          <w:p w14:paraId="45BB5CF4" w14:textId="77777777" w:rsidR="00BA3622" w:rsidRPr="00F86D80" w:rsidRDefault="00BA3622" w:rsidP="00BA3622">
            <w:pPr>
              <w:rPr>
                <w:rFonts w:cstheme="minorHAnsi"/>
              </w:rPr>
            </w:pPr>
          </w:p>
        </w:tc>
        <w:tc>
          <w:tcPr>
            <w:tcW w:w="2603" w:type="dxa"/>
          </w:tcPr>
          <w:p w14:paraId="0090B9DA" w14:textId="77777777" w:rsidR="00BA3622" w:rsidRPr="00F86D80" w:rsidRDefault="00BA3622" w:rsidP="00BA3622">
            <w:pPr>
              <w:rPr>
                <w:rFonts w:cstheme="minorHAnsi"/>
              </w:rPr>
            </w:pPr>
          </w:p>
        </w:tc>
      </w:tr>
      <w:tr w:rsidR="00BA3622" w:rsidRPr="00F86D80" w14:paraId="7D970B7D" w14:textId="77777777" w:rsidTr="00BA3622">
        <w:trPr>
          <w:gridAfter w:val="1"/>
          <w:wAfter w:w="21" w:type="dxa"/>
        </w:trPr>
        <w:tc>
          <w:tcPr>
            <w:tcW w:w="1500" w:type="dxa"/>
          </w:tcPr>
          <w:p w14:paraId="0539BCC7" w14:textId="77777777" w:rsidR="00BA3622" w:rsidRPr="00F86D80" w:rsidRDefault="00BA3622" w:rsidP="00BA3622">
            <w:pPr>
              <w:rPr>
                <w:rFonts w:cstheme="minorHAnsi"/>
              </w:rPr>
            </w:pPr>
          </w:p>
        </w:tc>
        <w:tc>
          <w:tcPr>
            <w:tcW w:w="3368" w:type="dxa"/>
            <w:gridSpan w:val="2"/>
          </w:tcPr>
          <w:p w14:paraId="2DEE649A" w14:textId="77777777" w:rsidR="00BA3622" w:rsidRPr="00F86D80" w:rsidRDefault="00BA3622" w:rsidP="00BA3622">
            <w:pPr>
              <w:rPr>
                <w:rFonts w:cstheme="minorHAnsi"/>
                <w:color w:val="222222"/>
              </w:rPr>
            </w:pPr>
          </w:p>
        </w:tc>
        <w:tc>
          <w:tcPr>
            <w:tcW w:w="3871" w:type="dxa"/>
          </w:tcPr>
          <w:p w14:paraId="1ACE0A0B" w14:textId="2222D913" w:rsidR="00BA3622" w:rsidRDefault="00BA3622" w:rsidP="00BA3622">
            <w:pPr>
              <w:rPr>
                <w:rFonts w:cstheme="minorHAnsi"/>
                <w:color w:val="222222"/>
              </w:rPr>
            </w:pPr>
            <w:r w:rsidRPr="00F86D80">
              <w:rPr>
                <w:rFonts w:cstheme="minorHAnsi"/>
                <w:color w:val="222222"/>
              </w:rPr>
              <w:t xml:space="preserve">Recognise and </w:t>
            </w:r>
          </w:p>
          <w:p w14:paraId="3096386A" w14:textId="77777777" w:rsidR="00BA3622" w:rsidRDefault="00BA3622" w:rsidP="00BA3622">
            <w:pPr>
              <w:rPr>
                <w:rFonts w:cstheme="minorHAnsi"/>
                <w:color w:val="222222"/>
              </w:rPr>
            </w:pPr>
            <w:r w:rsidRPr="00F86D80">
              <w:rPr>
                <w:rFonts w:cstheme="minorHAnsi"/>
                <w:color w:val="222222"/>
              </w:rPr>
              <w:t>explore digital systems (hardware and software </w:t>
            </w:r>
          </w:p>
          <w:p w14:paraId="2D9F9FCD" w14:textId="6D640164" w:rsidR="00BA3622" w:rsidRDefault="00BA3622" w:rsidP="00BA3622">
            <w:pPr>
              <w:rPr>
                <w:rFonts w:cstheme="minorHAnsi"/>
                <w:color w:val="222222"/>
              </w:rPr>
            </w:pPr>
            <w:r w:rsidRPr="00F86D80">
              <w:rPr>
                <w:rFonts w:cstheme="minorHAnsi"/>
              </w:rPr>
              <w:t>components</w:t>
            </w:r>
            <w:r w:rsidRPr="00F86D80">
              <w:rPr>
                <w:rFonts w:cstheme="minorHAnsi"/>
                <w:color w:val="222222"/>
              </w:rPr>
              <w:t>) for a purpose </w:t>
            </w:r>
          </w:p>
          <w:p w14:paraId="082B5A6C" w14:textId="7B635ACF" w:rsidR="00BA3622" w:rsidRPr="00F86D80" w:rsidRDefault="00000000" w:rsidP="00BA3622">
            <w:pPr>
              <w:rPr>
                <w:rStyle w:val="Hyperlink"/>
                <w:rFonts w:cstheme="minorHAnsi"/>
              </w:rPr>
            </w:pPr>
            <w:hyperlink r:id="rId15" w:tgtFrame="_blank" w:history="1">
              <w:r w:rsidR="00BA3622" w:rsidRPr="00F86D80">
                <w:rPr>
                  <w:rStyle w:val="Hyperlink"/>
                  <w:rFonts w:cstheme="minorHAnsi"/>
                </w:rPr>
                <w:t xml:space="preserve">(ACTDIK001 - </w:t>
              </w:r>
              <w:proofErr w:type="gramStart"/>
              <w:r w:rsidR="00BA3622" w:rsidRPr="00F86D80">
                <w:rPr>
                  <w:rStyle w:val="Hyperlink"/>
                  <w:rFonts w:cstheme="minorHAnsi"/>
                </w:rPr>
                <w:t>Scootle )</w:t>
              </w:r>
              <w:proofErr w:type="gramEnd"/>
            </w:hyperlink>
          </w:p>
          <w:p w14:paraId="130BCD6D" w14:textId="77777777" w:rsidR="00BA3622" w:rsidRPr="00F86D80" w:rsidRDefault="00BA3622" w:rsidP="00BA3622">
            <w:pPr>
              <w:rPr>
                <w:rFonts w:cstheme="minorHAnsi"/>
              </w:rPr>
            </w:pPr>
          </w:p>
        </w:tc>
        <w:tc>
          <w:tcPr>
            <w:tcW w:w="4027" w:type="dxa"/>
          </w:tcPr>
          <w:p w14:paraId="535F10B0" w14:textId="14236F17" w:rsidR="00BA3622" w:rsidRPr="00F86D80" w:rsidRDefault="00BA3622" w:rsidP="00BA3622">
            <w:pPr>
              <w:rPr>
                <w:rFonts w:cstheme="minorHAnsi"/>
              </w:rPr>
            </w:pPr>
          </w:p>
        </w:tc>
        <w:tc>
          <w:tcPr>
            <w:tcW w:w="2603" w:type="dxa"/>
          </w:tcPr>
          <w:p w14:paraId="37100B87" w14:textId="77777777" w:rsidR="00BA3622" w:rsidRPr="00F86D80" w:rsidRDefault="00BA3622" w:rsidP="00BA3622">
            <w:pPr>
              <w:rPr>
                <w:rFonts w:cstheme="minorHAnsi"/>
              </w:rPr>
            </w:pPr>
          </w:p>
        </w:tc>
      </w:tr>
      <w:tr w:rsidR="00BA3622" w:rsidRPr="00F86D80" w14:paraId="41A9A471" w14:textId="77777777" w:rsidTr="00BA3622">
        <w:trPr>
          <w:gridAfter w:val="1"/>
          <w:wAfter w:w="21" w:type="dxa"/>
        </w:trPr>
        <w:tc>
          <w:tcPr>
            <w:tcW w:w="1500" w:type="dxa"/>
          </w:tcPr>
          <w:p w14:paraId="26A0A543" w14:textId="77777777" w:rsidR="00BA3622" w:rsidRPr="00F86D80" w:rsidRDefault="00BA3622" w:rsidP="00BA3622">
            <w:pPr>
              <w:rPr>
                <w:rFonts w:cstheme="minorHAnsi"/>
              </w:rPr>
            </w:pPr>
          </w:p>
        </w:tc>
        <w:tc>
          <w:tcPr>
            <w:tcW w:w="3368" w:type="dxa"/>
            <w:gridSpan w:val="2"/>
          </w:tcPr>
          <w:p w14:paraId="76166854" w14:textId="77777777" w:rsidR="00BA3622" w:rsidRPr="00F86D80" w:rsidRDefault="00BA3622" w:rsidP="00BA3622">
            <w:pPr>
              <w:pStyle w:val="NormalWeb"/>
              <w:spacing w:before="0" w:beforeAutospacing="0" w:after="0" w:afterAutospacing="0"/>
              <w:rPr>
                <w:rFonts w:asciiTheme="minorHAnsi" w:hAnsiTheme="minorHAnsi" w:cstheme="minorHAnsi"/>
                <w:color w:val="222222"/>
              </w:rPr>
            </w:pPr>
          </w:p>
        </w:tc>
        <w:tc>
          <w:tcPr>
            <w:tcW w:w="3871" w:type="dxa"/>
          </w:tcPr>
          <w:p w14:paraId="78F3DA50" w14:textId="2D96325A" w:rsidR="00BA3622" w:rsidRPr="00F86D80" w:rsidRDefault="00BA3622" w:rsidP="00BA3622">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t>By the end of Year 2, students identify how common digital systems (hardware and software) are used to meet specific purposes. They use digital systems to represent simple patterns in data in different ways.</w:t>
            </w:r>
          </w:p>
          <w:p w14:paraId="7BF0AFB6" w14:textId="3E0B1A49" w:rsidR="00BA3622" w:rsidRPr="00F86D80" w:rsidRDefault="00BA3622" w:rsidP="00BA3622">
            <w:pPr>
              <w:rPr>
                <w:rFonts w:cstheme="minorHAnsi"/>
              </w:rPr>
            </w:pPr>
            <w:r w:rsidRPr="00F86D80">
              <w:rPr>
                <w:rFonts w:cstheme="minorHAnsi"/>
                <w:color w:val="222222"/>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c>
          <w:tcPr>
            <w:tcW w:w="4027" w:type="dxa"/>
          </w:tcPr>
          <w:p w14:paraId="54506FDB" w14:textId="77777777" w:rsidR="00BA3622" w:rsidRPr="00F86D80" w:rsidRDefault="00BA3622" w:rsidP="00BA3622">
            <w:pPr>
              <w:rPr>
                <w:rFonts w:cstheme="minorHAnsi"/>
              </w:rPr>
            </w:pPr>
          </w:p>
        </w:tc>
        <w:tc>
          <w:tcPr>
            <w:tcW w:w="2603" w:type="dxa"/>
          </w:tcPr>
          <w:p w14:paraId="052D9B40" w14:textId="77777777" w:rsidR="00BA3622" w:rsidRPr="00F86D80" w:rsidRDefault="00BA3622" w:rsidP="00BA3622">
            <w:pPr>
              <w:rPr>
                <w:rFonts w:cstheme="minorHAnsi"/>
              </w:rPr>
            </w:pPr>
          </w:p>
        </w:tc>
      </w:tr>
    </w:tbl>
    <w:p w14:paraId="0BE3DA2D" w14:textId="1F4E159E" w:rsidR="00C14051" w:rsidRDefault="00C14051"/>
    <w:sectPr w:rsidR="00C14051" w:rsidSect="002E0C41">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65C9" w14:textId="77777777" w:rsidR="002E0C41" w:rsidRDefault="002E0C41" w:rsidP="00D12B12">
      <w:r>
        <w:separator/>
      </w:r>
    </w:p>
  </w:endnote>
  <w:endnote w:type="continuationSeparator" w:id="0">
    <w:p w14:paraId="799E1AEF" w14:textId="77777777" w:rsidR="002E0C41" w:rsidRDefault="002E0C41" w:rsidP="00D1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1026" w14:textId="77777777" w:rsidR="002E0C41" w:rsidRDefault="002E0C41" w:rsidP="00D12B12">
      <w:r>
        <w:separator/>
      </w:r>
    </w:p>
  </w:footnote>
  <w:footnote w:type="continuationSeparator" w:id="0">
    <w:p w14:paraId="3BFBF6EB" w14:textId="77777777" w:rsidR="002E0C41" w:rsidRDefault="002E0C41" w:rsidP="00D12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6834"/>
    <w:multiLevelType w:val="multilevel"/>
    <w:tmpl w:val="D8F0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F6B3F"/>
    <w:multiLevelType w:val="multilevel"/>
    <w:tmpl w:val="356CD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40EF2"/>
    <w:multiLevelType w:val="multilevel"/>
    <w:tmpl w:val="348E7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C63EC7"/>
    <w:multiLevelType w:val="hybridMultilevel"/>
    <w:tmpl w:val="9CC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145D"/>
    <w:multiLevelType w:val="multilevel"/>
    <w:tmpl w:val="C3A41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D3845"/>
    <w:multiLevelType w:val="hybridMultilevel"/>
    <w:tmpl w:val="F752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44332"/>
    <w:multiLevelType w:val="hybridMultilevel"/>
    <w:tmpl w:val="46B0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2" w15:restartNumberingAfterBreak="0">
    <w:nsid w:val="6DB16E7D"/>
    <w:multiLevelType w:val="multilevel"/>
    <w:tmpl w:val="1E0AC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95A10"/>
    <w:multiLevelType w:val="hybridMultilevel"/>
    <w:tmpl w:val="A830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106228">
    <w:abstractNumId w:val="5"/>
  </w:num>
  <w:num w:numId="2" w16cid:durableId="1277829712">
    <w:abstractNumId w:val="10"/>
  </w:num>
  <w:num w:numId="3" w16cid:durableId="1620137155">
    <w:abstractNumId w:val="13"/>
  </w:num>
  <w:num w:numId="4" w16cid:durableId="1799179471">
    <w:abstractNumId w:val="7"/>
  </w:num>
  <w:num w:numId="5" w16cid:durableId="311177250">
    <w:abstractNumId w:val="0"/>
  </w:num>
  <w:num w:numId="6" w16cid:durableId="977489041">
    <w:abstractNumId w:val="11"/>
  </w:num>
  <w:num w:numId="7" w16cid:durableId="1542013673">
    <w:abstractNumId w:val="4"/>
  </w:num>
  <w:num w:numId="8" w16cid:durableId="2105420668">
    <w:abstractNumId w:val="14"/>
  </w:num>
  <w:num w:numId="9" w16cid:durableId="1892422884">
    <w:abstractNumId w:val="1"/>
  </w:num>
  <w:num w:numId="10" w16cid:durableId="1301375598">
    <w:abstractNumId w:val="3"/>
  </w:num>
  <w:num w:numId="11" w16cid:durableId="1387414974">
    <w:abstractNumId w:val="12"/>
  </w:num>
  <w:num w:numId="12" w16cid:durableId="320235499">
    <w:abstractNumId w:val="2"/>
  </w:num>
  <w:num w:numId="13" w16cid:durableId="1782411049">
    <w:abstractNumId w:val="6"/>
  </w:num>
  <w:num w:numId="14" w16cid:durableId="244848272">
    <w:abstractNumId w:val="9"/>
  </w:num>
  <w:num w:numId="15" w16cid:durableId="1939407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110337"/>
    <w:rsid w:val="001447B6"/>
    <w:rsid w:val="00146FB0"/>
    <w:rsid w:val="00162C6F"/>
    <w:rsid w:val="001765FE"/>
    <w:rsid w:val="001E4F93"/>
    <w:rsid w:val="0024461E"/>
    <w:rsid w:val="00273B4C"/>
    <w:rsid w:val="00281E06"/>
    <w:rsid w:val="002A1D87"/>
    <w:rsid w:val="002B2F12"/>
    <w:rsid w:val="002C620C"/>
    <w:rsid w:val="002E0C41"/>
    <w:rsid w:val="00344FFC"/>
    <w:rsid w:val="0039752F"/>
    <w:rsid w:val="003A2298"/>
    <w:rsid w:val="003C25A8"/>
    <w:rsid w:val="003D00FA"/>
    <w:rsid w:val="003D1AA3"/>
    <w:rsid w:val="003E0236"/>
    <w:rsid w:val="00407652"/>
    <w:rsid w:val="004934C5"/>
    <w:rsid w:val="00540D5E"/>
    <w:rsid w:val="00552FF5"/>
    <w:rsid w:val="00576636"/>
    <w:rsid w:val="005A4D17"/>
    <w:rsid w:val="005B685A"/>
    <w:rsid w:val="00674FF4"/>
    <w:rsid w:val="006A12E5"/>
    <w:rsid w:val="006B6CD5"/>
    <w:rsid w:val="006F5CAF"/>
    <w:rsid w:val="00766C57"/>
    <w:rsid w:val="00787AA0"/>
    <w:rsid w:val="007B1B8B"/>
    <w:rsid w:val="0083201B"/>
    <w:rsid w:val="00844711"/>
    <w:rsid w:val="00880E77"/>
    <w:rsid w:val="00903C6B"/>
    <w:rsid w:val="00965117"/>
    <w:rsid w:val="00982382"/>
    <w:rsid w:val="009B6BC1"/>
    <w:rsid w:val="00A14FC6"/>
    <w:rsid w:val="00AF011C"/>
    <w:rsid w:val="00B014A6"/>
    <w:rsid w:val="00B25CC0"/>
    <w:rsid w:val="00B4637D"/>
    <w:rsid w:val="00B54030"/>
    <w:rsid w:val="00B64A29"/>
    <w:rsid w:val="00B8188B"/>
    <w:rsid w:val="00B85C39"/>
    <w:rsid w:val="00B870EF"/>
    <w:rsid w:val="00BA3622"/>
    <w:rsid w:val="00BA41F8"/>
    <w:rsid w:val="00BE41C2"/>
    <w:rsid w:val="00C14051"/>
    <w:rsid w:val="00C40C3A"/>
    <w:rsid w:val="00C96955"/>
    <w:rsid w:val="00CC2E53"/>
    <w:rsid w:val="00CD230D"/>
    <w:rsid w:val="00CD3046"/>
    <w:rsid w:val="00CD5E50"/>
    <w:rsid w:val="00CF34A9"/>
    <w:rsid w:val="00D12B12"/>
    <w:rsid w:val="00D249B4"/>
    <w:rsid w:val="00E025EA"/>
    <w:rsid w:val="00E130F8"/>
    <w:rsid w:val="00E17ED2"/>
    <w:rsid w:val="00E316C4"/>
    <w:rsid w:val="00E35678"/>
    <w:rsid w:val="00E5260E"/>
    <w:rsid w:val="00E81F71"/>
    <w:rsid w:val="00EB14AE"/>
    <w:rsid w:val="00F04DD5"/>
    <w:rsid w:val="00F32FAF"/>
    <w:rsid w:val="00F36981"/>
    <w:rsid w:val="00F50558"/>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 w:type="paragraph" w:styleId="ListParagraph">
    <w:name w:val="List Paragraph"/>
    <w:basedOn w:val="Normal"/>
    <w:uiPriority w:val="34"/>
    <w:qFormat/>
    <w:rsid w:val="001447B6"/>
    <w:pPr>
      <w:ind w:left="720"/>
      <w:contextualSpacing/>
    </w:pPr>
  </w:style>
  <w:style w:type="paragraph" w:styleId="Header">
    <w:name w:val="header"/>
    <w:basedOn w:val="Normal"/>
    <w:link w:val="HeaderChar"/>
    <w:uiPriority w:val="99"/>
    <w:unhideWhenUsed/>
    <w:rsid w:val="00D12B12"/>
    <w:pPr>
      <w:tabs>
        <w:tab w:val="center" w:pos="4513"/>
        <w:tab w:val="right" w:pos="9026"/>
      </w:tabs>
    </w:pPr>
  </w:style>
  <w:style w:type="character" w:customStyle="1" w:styleId="HeaderChar">
    <w:name w:val="Header Char"/>
    <w:basedOn w:val="DefaultParagraphFont"/>
    <w:link w:val="Header"/>
    <w:uiPriority w:val="99"/>
    <w:rsid w:val="00D12B12"/>
  </w:style>
  <w:style w:type="paragraph" w:styleId="Footer">
    <w:name w:val="footer"/>
    <w:basedOn w:val="Normal"/>
    <w:link w:val="FooterChar"/>
    <w:uiPriority w:val="99"/>
    <w:unhideWhenUsed/>
    <w:rsid w:val="00D12B12"/>
    <w:pPr>
      <w:tabs>
        <w:tab w:val="center" w:pos="4513"/>
        <w:tab w:val="right" w:pos="9026"/>
      </w:tabs>
    </w:pPr>
  </w:style>
  <w:style w:type="character" w:customStyle="1" w:styleId="FooterChar">
    <w:name w:val="Footer Char"/>
    <w:basedOn w:val="DefaultParagraphFont"/>
    <w:link w:val="Footer"/>
    <w:uiPriority w:val="99"/>
    <w:rsid w:val="00D1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syllabuses/english-k-10-2022?tab=content" TargetMode="External"/><Relationship Id="rId13" Type="http://schemas.openxmlformats.org/officeDocument/2006/relationships/hyperlink" Target="https://nuwarra.weebly.com/insects-read--code-stage-1.html" TargetMode="External"/><Relationship Id="rId3" Type="http://schemas.openxmlformats.org/officeDocument/2006/relationships/settings" Target="settings.xml"/><Relationship Id="rId7" Type="http://schemas.openxmlformats.org/officeDocument/2006/relationships/hyperlink" Target="https://educationstandards.nsw.edu.au/wps/portal/nesa/k-10/understanding-the-curriculum/programming/integrating-ict-capability" TargetMode="External"/><Relationship Id="rId12" Type="http://schemas.openxmlformats.org/officeDocument/2006/relationships/hyperlink" Target="https://nuwarra.weebly.com/excel-yr2-even-yea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excel-yr-1-even-years.html" TargetMode="External"/><Relationship Id="rId5" Type="http://schemas.openxmlformats.org/officeDocument/2006/relationships/footnotes" Target="footnotes.xml"/><Relationship Id="rId15" Type="http://schemas.openxmlformats.org/officeDocument/2006/relationships/hyperlink" Target="http://www.scootle.edu.au/ec/search?accContentId=ACTDIK001" TargetMode="External"/><Relationship Id="rId10" Type="http://schemas.openxmlformats.org/officeDocument/2006/relationships/hyperlink" Target="https://nuwarra.weebly.com/word-processing-even-yr2.html" TargetMode="External"/><Relationship Id="rId4" Type="http://schemas.openxmlformats.org/officeDocument/2006/relationships/webSettings" Target="webSettings.xml"/><Relationship Id="rId9" Type="http://schemas.openxmlformats.org/officeDocument/2006/relationships/hyperlink" Target="https://nuwarra.weebly.com/word-processing-even-yrs-yr1.html" TargetMode="External"/><Relationship Id="rId14" Type="http://schemas.openxmlformats.org/officeDocument/2006/relationships/hyperlink" Target="https://nuwarra.weebly.com/insects-read--code-stag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4</cp:revision>
  <dcterms:created xsi:type="dcterms:W3CDTF">2024-04-23T06:13:00Z</dcterms:created>
  <dcterms:modified xsi:type="dcterms:W3CDTF">2024-04-26T02:06:00Z</dcterms:modified>
</cp:coreProperties>
</file>